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2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00"/>
        <w:gridCol w:w="3317"/>
        <w:gridCol w:w="314"/>
        <w:gridCol w:w="3718"/>
        <w:gridCol w:w="542"/>
      </w:tblGrid>
      <w:tr w:rsidR="0083440E" w:rsidRPr="0083440E" w:rsidTr="00A7150D">
        <w:trPr>
          <w:trHeight w:hRule="exact" w:val="694"/>
        </w:trPr>
        <w:tc>
          <w:tcPr>
            <w:tcW w:w="9923" w:type="dxa"/>
            <w:gridSpan w:val="5"/>
          </w:tcPr>
          <w:p w:rsidR="0083440E" w:rsidRPr="0083440E" w:rsidRDefault="0083440E" w:rsidP="003C2B05">
            <w:pPr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83440E"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0F603E04" wp14:editId="7A37E86E">
                  <wp:extent cx="540000" cy="450000"/>
                  <wp:effectExtent l="0" t="0" r="0" b="0"/>
                  <wp:docPr id="1" name="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1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0000" cy="4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3440E" w:rsidRPr="0083440E" w:rsidTr="00A7150D">
        <w:trPr>
          <w:trHeight w:hRule="exact" w:val="448"/>
        </w:trPr>
        <w:tc>
          <w:tcPr>
            <w:tcW w:w="2268" w:type="dxa"/>
          </w:tcPr>
          <w:p w:rsidR="0083440E" w:rsidRPr="0083440E" w:rsidRDefault="0083440E" w:rsidP="0083440E">
            <w:pPr>
              <w:spacing w:after="200" w:line="276" w:lineRule="auto"/>
              <w:ind w:firstLineChars="709" w:firstLine="1702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83440E" w:rsidRPr="0083440E" w:rsidRDefault="0083440E" w:rsidP="0083440E">
            <w:pPr>
              <w:spacing w:after="200" w:line="276" w:lineRule="auto"/>
              <w:ind w:firstLineChars="709" w:firstLine="1702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83440E" w:rsidRPr="0083440E" w:rsidRDefault="0083440E" w:rsidP="0083440E">
            <w:pPr>
              <w:spacing w:after="200" w:line="276" w:lineRule="auto"/>
              <w:ind w:firstLineChars="709" w:firstLine="1702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83440E" w:rsidRPr="0083440E" w:rsidRDefault="0083440E" w:rsidP="003C2B05">
            <w:pPr>
              <w:spacing w:after="200" w:line="276" w:lineRule="auto"/>
              <w:ind w:firstLineChars="709" w:firstLine="1702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3440E" w:rsidRPr="0083440E" w:rsidRDefault="0083440E" w:rsidP="0083440E">
            <w:pPr>
              <w:spacing w:after="200" w:line="276" w:lineRule="auto"/>
              <w:ind w:firstLineChars="709" w:firstLine="1702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83440E" w:rsidRPr="0083440E" w:rsidTr="00A7150D">
        <w:trPr>
          <w:trHeight w:hRule="exact" w:val="277"/>
        </w:trPr>
        <w:tc>
          <w:tcPr>
            <w:tcW w:w="9923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83440E" w:rsidRPr="0083440E" w:rsidRDefault="0083440E" w:rsidP="003C2B05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83440E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МИНИСТЕРСТВО НАУКИ И ВЫСШЕГО ОБРАЗОВАНИЯ РОССИЙСКОЙ ФЕДЕРАЦИИ</w:t>
            </w:r>
          </w:p>
        </w:tc>
      </w:tr>
      <w:tr w:rsidR="0083440E" w:rsidRPr="0083440E" w:rsidTr="00A7150D">
        <w:trPr>
          <w:trHeight w:hRule="exact" w:val="138"/>
        </w:trPr>
        <w:tc>
          <w:tcPr>
            <w:tcW w:w="2268" w:type="dxa"/>
          </w:tcPr>
          <w:p w:rsidR="0083440E" w:rsidRPr="0083440E" w:rsidRDefault="0083440E" w:rsidP="003C2B05">
            <w:pPr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83440E" w:rsidRPr="0083440E" w:rsidRDefault="0083440E" w:rsidP="003C2B05">
            <w:pPr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83440E" w:rsidRPr="0083440E" w:rsidRDefault="0083440E" w:rsidP="003C2B05">
            <w:pPr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83440E" w:rsidRPr="0083440E" w:rsidRDefault="0083440E" w:rsidP="003C2B05">
            <w:pPr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3440E" w:rsidRPr="0083440E" w:rsidRDefault="0083440E" w:rsidP="003C2B05">
            <w:pPr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83440E" w:rsidRPr="0083440E" w:rsidTr="00A7150D">
        <w:trPr>
          <w:trHeight w:hRule="exact" w:val="1250"/>
        </w:trPr>
        <w:tc>
          <w:tcPr>
            <w:tcW w:w="9923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83440E" w:rsidRPr="0083440E" w:rsidRDefault="0083440E" w:rsidP="003C2B05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</w:rPr>
            </w:pPr>
            <w:r w:rsidRPr="0083440E"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</w:rPr>
              <w:t>ФЕДЕРАЛЬНОЕ ГОСУДАРСТВЕННОЕ БЮДЖЕТНОЕ</w:t>
            </w:r>
          </w:p>
          <w:p w:rsidR="0083440E" w:rsidRPr="0083440E" w:rsidRDefault="0083440E" w:rsidP="003C2B05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83440E"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</w:rPr>
              <w:t>ОБРАЗОВАТЕЛЬНОЕ УЧРЕЖДЕНИЕ ВЫСШЕГО ОБРАЗОВАНИЯ</w:t>
            </w:r>
          </w:p>
          <w:p w:rsidR="0083440E" w:rsidRPr="0083440E" w:rsidRDefault="0083440E" w:rsidP="003C2B05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83440E"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</w:rPr>
              <w:t>«ДОНСКОЙ ГОСУДАРСТВЕННЫЙ ТЕХНИЧЕСКИЙ УНИВЕРСИТЕТ»</w:t>
            </w:r>
          </w:p>
          <w:p w:rsidR="0083440E" w:rsidRPr="0083440E" w:rsidRDefault="0083440E" w:rsidP="003C2B05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83440E"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</w:rPr>
              <w:t>(ДГТУ)</w:t>
            </w:r>
          </w:p>
        </w:tc>
      </w:tr>
      <w:tr w:rsidR="0083440E" w:rsidRPr="0083440E" w:rsidTr="00A7150D">
        <w:trPr>
          <w:trHeight w:hRule="exact" w:val="2222"/>
        </w:trPr>
        <w:tc>
          <w:tcPr>
            <w:tcW w:w="2268" w:type="dxa"/>
          </w:tcPr>
          <w:p w:rsidR="0083440E" w:rsidRPr="0083440E" w:rsidRDefault="0083440E" w:rsidP="0083440E">
            <w:pPr>
              <w:spacing w:after="200" w:line="276" w:lineRule="auto"/>
              <w:ind w:firstLine="567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83440E" w:rsidRPr="0083440E" w:rsidRDefault="0083440E" w:rsidP="0083440E">
            <w:pPr>
              <w:spacing w:after="200" w:line="276" w:lineRule="auto"/>
              <w:ind w:firstLine="567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83440E" w:rsidRPr="0083440E" w:rsidRDefault="0083440E" w:rsidP="0083440E">
            <w:pPr>
              <w:spacing w:after="200" w:line="276" w:lineRule="auto"/>
              <w:ind w:firstLine="567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83440E" w:rsidRPr="0083440E" w:rsidRDefault="0083440E" w:rsidP="003C2B05">
            <w:pPr>
              <w:spacing w:after="200" w:line="276" w:lineRule="auto"/>
              <w:ind w:firstLine="567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3440E" w:rsidRPr="0083440E" w:rsidRDefault="0083440E" w:rsidP="0083440E">
            <w:pPr>
              <w:spacing w:after="200" w:line="276" w:lineRule="auto"/>
              <w:ind w:firstLine="567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F02BBD" w:rsidRPr="0083440E" w:rsidTr="00A7150D">
        <w:trPr>
          <w:trHeight w:hRule="exact" w:val="946"/>
        </w:trPr>
        <w:tc>
          <w:tcPr>
            <w:tcW w:w="9923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F02BBD" w:rsidRPr="0083440E" w:rsidRDefault="00F02BBD" w:rsidP="00F02BBD">
            <w:pPr>
              <w:spacing w:after="0" w:line="240" w:lineRule="auto"/>
              <w:ind w:firstLine="567"/>
              <w:jc w:val="center"/>
              <w:rPr>
                <w:rFonts w:ascii="Times New Roman" w:eastAsiaTheme="minorEastAsia" w:hAnsi="Times New Roman" w:cs="Times New Roman"/>
                <w:sz w:val="28"/>
                <w:szCs w:val="24"/>
              </w:rPr>
            </w:pPr>
            <w:r w:rsidRPr="0083440E">
              <w:rPr>
                <w:rFonts w:ascii="Times New Roman" w:eastAsiaTheme="minorEastAsia" w:hAnsi="Times New Roman" w:cs="Times New Roman"/>
                <w:b/>
                <w:color w:val="000000"/>
                <w:sz w:val="28"/>
                <w:szCs w:val="24"/>
              </w:rPr>
              <w:t>ОЦЕНОЧНЫЕ МАТЕРИАЛЫ (ОЦЕНОЧНЫЕ СРЕДСТВА)</w:t>
            </w:r>
          </w:p>
          <w:p w:rsidR="00F02BBD" w:rsidRPr="0083440E" w:rsidRDefault="00F02BBD" w:rsidP="00F02BBD">
            <w:pPr>
              <w:spacing w:after="0" w:line="240" w:lineRule="auto"/>
              <w:ind w:firstLine="567"/>
              <w:jc w:val="center"/>
              <w:rPr>
                <w:rFonts w:ascii="Times New Roman" w:eastAsiaTheme="minorEastAsia" w:hAnsi="Times New Roman" w:cs="Times New Roman"/>
                <w:sz w:val="28"/>
                <w:szCs w:val="24"/>
              </w:rPr>
            </w:pPr>
            <w:r w:rsidRPr="0083440E">
              <w:rPr>
                <w:rFonts w:ascii="Times New Roman" w:eastAsiaTheme="minorEastAsia" w:hAnsi="Times New Roman" w:cs="Times New Roman"/>
                <w:b/>
                <w:color w:val="000000"/>
                <w:sz w:val="28"/>
                <w:szCs w:val="24"/>
              </w:rPr>
              <w:t>для проведения текущей и промежуточной аттестации</w:t>
            </w:r>
          </w:p>
        </w:tc>
      </w:tr>
      <w:tr w:rsidR="00F02BBD" w:rsidRPr="0083440E" w:rsidTr="00A7150D">
        <w:trPr>
          <w:trHeight w:hRule="exact" w:val="3014"/>
        </w:trPr>
        <w:tc>
          <w:tcPr>
            <w:tcW w:w="9923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F02BBD" w:rsidRPr="0083440E" w:rsidRDefault="00F02BBD" w:rsidP="00F02BBD">
            <w:pPr>
              <w:spacing w:after="0" w:line="240" w:lineRule="auto"/>
              <w:ind w:firstLine="567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83440E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по дисциплине</w:t>
            </w:r>
            <w:r w:rsidRPr="0083440E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(модулю) или практике</w:t>
            </w:r>
          </w:p>
          <w:p w:rsidR="00F02BBD" w:rsidRPr="0083440E" w:rsidRDefault="00F02BBD" w:rsidP="00F02BBD">
            <w:pPr>
              <w:spacing w:after="0" w:line="240" w:lineRule="auto"/>
              <w:ind w:firstLine="567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83440E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«</w:t>
            </w:r>
            <w:r w:rsidR="002857C5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Разработка и с</w:t>
            </w:r>
            <w:r w:rsidR="00292B15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тандартизация</w:t>
            </w:r>
            <w:r w:rsidR="002857C5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 xml:space="preserve"> программных средств</w:t>
            </w:r>
            <w:r w:rsidR="00186F03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 xml:space="preserve"> и информационных технологий</w:t>
            </w:r>
            <w:r w:rsidRPr="0083440E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»</w:t>
            </w:r>
          </w:p>
          <w:p w:rsidR="00F02BBD" w:rsidRPr="0083440E" w:rsidRDefault="00F02BBD" w:rsidP="00F02BBD">
            <w:pPr>
              <w:spacing w:after="0" w:line="240" w:lineRule="auto"/>
              <w:ind w:firstLine="567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</w:p>
          <w:tbl>
            <w:tblPr>
              <w:tblW w:w="9923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552"/>
              <w:gridCol w:w="7371"/>
            </w:tblGrid>
            <w:tr w:rsidR="00186F03" w:rsidTr="00186F03">
              <w:trPr>
                <w:trHeight w:val="3014"/>
              </w:trPr>
              <w:tc>
                <w:tcPr>
                  <w:tcW w:w="9923" w:type="dxa"/>
                  <w:gridSpan w:val="2"/>
                  <w:shd w:val="clear" w:color="auto" w:fill="FFFFFF"/>
                  <w:tcMar>
                    <w:top w:w="0" w:type="dxa"/>
                    <w:left w:w="34" w:type="dxa"/>
                    <w:bottom w:w="0" w:type="dxa"/>
                    <w:right w:w="34" w:type="dxa"/>
                  </w:tcMar>
                </w:tcPr>
                <w:p w:rsidR="00186F03" w:rsidRDefault="00186F03">
                  <w:pPr>
                    <w:spacing w:after="0" w:line="240" w:lineRule="auto"/>
                    <w:ind w:firstLine="567"/>
                    <w:jc w:val="center"/>
                    <w:rPr>
                      <w:rFonts w:ascii="Times New Roman" w:eastAsiaTheme="minorEastAsia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Theme="minorEastAsia" w:hAnsi="Times New Roman" w:cs="Times New Roman"/>
                      <w:color w:val="000000"/>
                      <w:sz w:val="24"/>
                      <w:szCs w:val="24"/>
                    </w:rPr>
                    <w:tab/>
                  </w:r>
                </w:p>
                <w:p w:rsidR="00186F03" w:rsidRDefault="00186F03">
                  <w:pPr>
                    <w:spacing w:after="0" w:line="240" w:lineRule="auto"/>
                    <w:ind w:firstLine="567"/>
                    <w:jc w:val="center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Theme="minorEastAsia" w:hAnsi="Times New Roman" w:cs="Times New Roman"/>
                      <w:color w:val="000000"/>
                      <w:sz w:val="24"/>
                      <w:szCs w:val="24"/>
                    </w:rPr>
                    <w:t xml:space="preserve">для </w:t>
                  </w:r>
                  <w:proofErr w:type="gramStart"/>
                  <w:r>
                    <w:rPr>
                      <w:rFonts w:ascii="Times New Roman" w:eastAsiaTheme="minorEastAsia" w:hAnsi="Times New Roman" w:cs="Times New Roman"/>
                      <w:color w:val="000000"/>
                      <w:sz w:val="24"/>
                      <w:szCs w:val="24"/>
                    </w:rPr>
                    <w:t>обучающихся</w:t>
                  </w:r>
                  <w:proofErr w:type="gramEnd"/>
                  <w:r>
                    <w:rPr>
                      <w:rFonts w:ascii="Times New Roman" w:eastAsiaTheme="minorEastAsia" w:hAnsi="Times New Roman" w:cs="Times New Roman"/>
                      <w:color w:val="000000"/>
                      <w:sz w:val="24"/>
                      <w:szCs w:val="24"/>
                    </w:rPr>
                    <w:t xml:space="preserve"> по основной профессиональной образовательной программе</w:t>
                  </w:r>
                </w:p>
                <w:p w:rsidR="00186F03" w:rsidRDefault="00186F03">
                  <w:pPr>
                    <w:spacing w:after="0" w:line="240" w:lineRule="auto"/>
                    <w:ind w:firstLine="567"/>
                    <w:jc w:val="center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Theme="minorEastAsia" w:hAnsi="Times New Roman" w:cs="Times New Roman"/>
                      <w:color w:val="000000"/>
                      <w:sz w:val="24"/>
                      <w:szCs w:val="24"/>
                    </w:rPr>
                    <w:t>«Прикладная информатика</w:t>
                  </w:r>
                  <w:r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»</w:t>
                  </w:r>
                </w:p>
                <w:p w:rsidR="00186F03" w:rsidRDefault="00186F03">
                  <w:pPr>
                    <w:spacing w:after="0" w:line="240" w:lineRule="auto"/>
                    <w:ind w:firstLine="567"/>
                    <w:jc w:val="center"/>
                    <w:rPr>
                      <w:rFonts w:ascii="Times New Roman" w:eastAsiaTheme="minorEastAsia" w:hAnsi="Times New Roman" w:cs="Times New Roman"/>
                      <w:color w:val="000000"/>
                      <w:sz w:val="24"/>
                      <w:szCs w:val="24"/>
                    </w:rPr>
                  </w:pPr>
                </w:p>
                <w:p w:rsidR="00186F03" w:rsidRDefault="00186F03">
                  <w:pPr>
                    <w:spacing w:after="0" w:line="240" w:lineRule="auto"/>
                    <w:ind w:firstLine="567"/>
                    <w:jc w:val="center"/>
                    <w:rPr>
                      <w:rFonts w:ascii="Times New Roman" w:eastAsiaTheme="minorEastAsia" w:hAnsi="Times New Roman" w:cs="Times New Roman"/>
                      <w:color w:val="000000"/>
                      <w:sz w:val="24"/>
                      <w:szCs w:val="24"/>
                    </w:rPr>
                  </w:pPr>
                </w:p>
                <w:p w:rsidR="00186F03" w:rsidRDefault="00186F03">
                  <w:pPr>
                    <w:spacing w:after="0" w:line="240" w:lineRule="auto"/>
                    <w:ind w:firstLine="567"/>
                    <w:jc w:val="center"/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u w:val="single"/>
                    </w:rPr>
                  </w:pPr>
                  <w:r>
                    <w:rPr>
                      <w:rFonts w:ascii="Times New Roman" w:eastAsiaTheme="minorEastAsia" w:hAnsi="Times New Roman" w:cs="Times New Roman"/>
                      <w:color w:val="000000"/>
                      <w:sz w:val="24"/>
                      <w:szCs w:val="24"/>
                      <w:u w:val="single"/>
                    </w:rPr>
                    <w:t>09.03.03 «Прикладная информатика»</w:t>
                  </w:r>
                </w:p>
                <w:p w:rsidR="00186F03" w:rsidRDefault="00186F03">
                  <w:pPr>
                    <w:spacing w:after="0" w:line="240" w:lineRule="auto"/>
                    <w:ind w:firstLine="567"/>
                    <w:jc w:val="center"/>
                    <w:rPr>
                      <w:rFonts w:ascii="Times New Roman" w:eastAsiaTheme="minorEastAsia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Theme="minorEastAsia" w:hAnsi="Times New Roman" w:cs="Times New Roman"/>
                      <w:color w:val="000000"/>
                      <w:sz w:val="24"/>
                      <w:szCs w:val="24"/>
                    </w:rPr>
                    <w:t>направление подготовки</w:t>
                  </w:r>
                </w:p>
                <w:p w:rsidR="00186F03" w:rsidRDefault="00186F03">
                  <w:pPr>
                    <w:spacing w:after="0" w:line="240" w:lineRule="auto"/>
                    <w:ind w:firstLine="567"/>
                    <w:jc w:val="center"/>
                    <w:rPr>
                      <w:rFonts w:ascii="Times New Roman" w:eastAsiaTheme="minorEastAsia" w:hAnsi="Times New Roman" w:cs="Times New Roman"/>
                      <w:color w:val="000000"/>
                      <w:sz w:val="24"/>
                      <w:szCs w:val="24"/>
                    </w:rPr>
                  </w:pPr>
                </w:p>
                <w:p w:rsidR="00186F03" w:rsidRDefault="00186F03">
                  <w:pPr>
                    <w:spacing w:after="0" w:line="240" w:lineRule="auto"/>
                    <w:ind w:firstLine="567"/>
                    <w:jc w:val="center"/>
                    <w:rPr>
                      <w:rFonts w:ascii="Times New Roman" w:eastAsiaTheme="minorEastAsia" w:hAnsi="Times New Roman" w:cs="Times New Roman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eastAsiaTheme="minorEastAsia" w:hAnsi="Times New Roman" w:cs="Times New Roman"/>
                      <w:color w:val="000000"/>
                      <w:sz w:val="24"/>
                      <w:szCs w:val="24"/>
                    </w:rPr>
                    <w:t>«Прикладная информатика в информационной сфере»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  <w:u w:val="single"/>
                    </w:rPr>
                    <w:br/>
                  </w:r>
                  <w:r>
                    <w:rPr>
                      <w:rFonts w:ascii="Times New Roman" w:eastAsiaTheme="minorEastAsia" w:hAnsi="Times New Roman" w:cs="Times New Roman"/>
                      <w:color w:val="000000"/>
                      <w:sz w:val="18"/>
                      <w:szCs w:val="18"/>
                    </w:rPr>
                    <w:t>профиль образовательной программы</w:t>
                  </w:r>
                </w:p>
                <w:p w:rsidR="00186F03" w:rsidRDefault="00186F03">
                  <w:pPr>
                    <w:spacing w:after="0" w:line="240" w:lineRule="auto"/>
                    <w:ind w:firstLine="567"/>
                    <w:jc w:val="center"/>
                    <w:rPr>
                      <w:rFonts w:ascii="Times New Roman" w:eastAsiaTheme="minorEastAsia" w:hAnsi="Times New Roman" w:cs="Times New Roman"/>
                      <w:color w:val="000000"/>
                      <w:sz w:val="24"/>
                      <w:szCs w:val="24"/>
                    </w:rPr>
                  </w:pPr>
                </w:p>
                <w:p w:rsidR="00186F03" w:rsidRDefault="00186F03">
                  <w:pPr>
                    <w:tabs>
                      <w:tab w:val="left" w:pos="4518"/>
                    </w:tabs>
                    <w:spacing w:after="0" w:line="240" w:lineRule="auto"/>
                    <w:ind w:firstLine="567"/>
                    <w:rPr>
                      <w:rFonts w:ascii="Times New Roman" w:eastAsiaTheme="minorEastAsia" w:hAnsi="Times New Roman" w:cs="Times New Roman"/>
                      <w:color w:val="000000"/>
                      <w:sz w:val="24"/>
                      <w:szCs w:val="24"/>
                    </w:rPr>
                  </w:pPr>
                </w:p>
                <w:p w:rsidR="00186F03" w:rsidRDefault="00186F03">
                  <w:pPr>
                    <w:spacing w:after="0" w:line="240" w:lineRule="auto"/>
                    <w:ind w:firstLine="567"/>
                    <w:jc w:val="center"/>
                    <w:rPr>
                      <w:rFonts w:ascii="Times New Roman" w:eastAsiaTheme="minorEastAsia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u w:val="single"/>
                    </w:rPr>
                    <w:br/>
                  </w:r>
                  <w:r>
                    <w:rPr>
                      <w:rFonts w:ascii="Times New Roman" w:eastAsiaTheme="minorEastAsia" w:hAnsi="Times New Roman" w:cs="Times New Roman"/>
                      <w:color w:val="000000"/>
                      <w:sz w:val="24"/>
                      <w:szCs w:val="24"/>
                    </w:rPr>
                    <w:t>профиль образовательной программы</w:t>
                  </w:r>
                </w:p>
                <w:p w:rsidR="00186F03" w:rsidRDefault="00186F03">
                  <w:pPr>
                    <w:spacing w:after="0" w:line="240" w:lineRule="auto"/>
                    <w:ind w:firstLine="567"/>
                    <w:jc w:val="center"/>
                    <w:rPr>
                      <w:rFonts w:ascii="Times New Roman" w:eastAsiaTheme="minorEastAsia" w:hAnsi="Times New Roman" w:cs="Times New Roman"/>
                      <w:color w:val="000000"/>
                      <w:sz w:val="24"/>
                      <w:szCs w:val="24"/>
                    </w:rPr>
                  </w:pPr>
                </w:p>
                <w:p w:rsidR="00186F03" w:rsidRDefault="00186F03">
                  <w:pPr>
                    <w:spacing w:after="0" w:line="240" w:lineRule="auto"/>
                    <w:ind w:firstLine="567"/>
                    <w:jc w:val="center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186F03" w:rsidTr="00186F03">
              <w:trPr>
                <w:trHeight w:val="589"/>
              </w:trPr>
              <w:tc>
                <w:tcPr>
                  <w:tcW w:w="9923" w:type="dxa"/>
                  <w:gridSpan w:val="2"/>
                  <w:shd w:val="clear" w:color="auto" w:fill="FFFFFF"/>
                  <w:tcMar>
                    <w:top w:w="0" w:type="dxa"/>
                    <w:left w:w="34" w:type="dxa"/>
                    <w:bottom w:w="0" w:type="dxa"/>
                    <w:right w:w="34" w:type="dxa"/>
                  </w:tcMar>
                </w:tcPr>
                <w:p w:rsidR="00186F03" w:rsidRDefault="00186F03">
                  <w:pPr>
                    <w:spacing w:after="0" w:line="240" w:lineRule="auto"/>
                    <w:ind w:firstLine="567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186F03" w:rsidTr="00186F03">
              <w:trPr>
                <w:gridAfter w:val="1"/>
                <w:wAfter w:w="7371" w:type="dxa"/>
                <w:trHeight w:val="972"/>
              </w:trPr>
              <w:tc>
                <w:tcPr>
                  <w:tcW w:w="2552" w:type="dxa"/>
                </w:tcPr>
                <w:p w:rsidR="00186F03" w:rsidRDefault="00186F03">
                  <w:pPr>
                    <w:spacing w:after="200" w:line="276" w:lineRule="auto"/>
                    <w:ind w:firstLine="567"/>
                    <w:rPr>
                      <w:rFonts w:ascii="Times New Roman" w:eastAsiaTheme="minorEastAsia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</w:tbl>
          <w:p w:rsidR="00186F03" w:rsidRDefault="00186F03" w:rsidP="00186F03">
            <w:pPr>
              <w:tabs>
                <w:tab w:val="left" w:pos="2749"/>
              </w:tabs>
              <w:spacing w:after="0" w:line="240" w:lineRule="auto"/>
              <w:ind w:firstLine="567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</w:p>
          <w:p w:rsidR="00186F03" w:rsidRDefault="00186F03" w:rsidP="00F02BBD">
            <w:pPr>
              <w:spacing w:after="0" w:line="240" w:lineRule="auto"/>
              <w:ind w:firstLine="567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</w:p>
          <w:p w:rsidR="00186F03" w:rsidRDefault="00186F03" w:rsidP="00F02BBD">
            <w:pPr>
              <w:spacing w:after="0" w:line="240" w:lineRule="auto"/>
              <w:ind w:firstLine="567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</w:p>
          <w:p w:rsidR="00186F03" w:rsidRDefault="00186F03" w:rsidP="00F02BBD">
            <w:pPr>
              <w:spacing w:after="0" w:line="240" w:lineRule="auto"/>
              <w:ind w:firstLine="567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</w:p>
          <w:p w:rsidR="00186F03" w:rsidRDefault="00186F03" w:rsidP="00F02BBD">
            <w:pPr>
              <w:spacing w:after="0" w:line="240" w:lineRule="auto"/>
              <w:ind w:firstLine="567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</w:p>
          <w:p w:rsidR="00F02BBD" w:rsidRDefault="00F02BBD" w:rsidP="00F02BBD">
            <w:pPr>
              <w:spacing w:after="0" w:line="240" w:lineRule="auto"/>
              <w:ind w:firstLine="567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  <w:r w:rsidRPr="0083440E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 xml:space="preserve">для </w:t>
            </w:r>
            <w:proofErr w:type="gramStart"/>
            <w:r w:rsidRPr="0083440E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обучающихся</w:t>
            </w:r>
            <w:proofErr w:type="gramEnd"/>
            <w:r w:rsidRPr="0083440E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 xml:space="preserve"> по основной профессиональной образовательной программе</w:t>
            </w:r>
          </w:p>
          <w:p w:rsidR="004D3C0F" w:rsidRDefault="004D3C0F" w:rsidP="00F02BBD">
            <w:pPr>
              <w:spacing w:after="0" w:line="240" w:lineRule="auto"/>
              <w:ind w:firstLine="567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  <w:r w:rsidRPr="004A7DFC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u w:val="single"/>
              </w:rPr>
              <w:t>«Информационные системы и технологии»</w:t>
            </w:r>
          </w:p>
          <w:p w:rsidR="004D3C0F" w:rsidRPr="0083440E" w:rsidRDefault="004D3C0F" w:rsidP="00F02BBD">
            <w:pPr>
              <w:spacing w:after="0" w:line="240" w:lineRule="auto"/>
              <w:ind w:firstLine="567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F02BBD" w:rsidRPr="004A7DFC" w:rsidRDefault="001C2071" w:rsidP="00F02BBD">
            <w:pPr>
              <w:spacing w:after="0" w:line="240" w:lineRule="auto"/>
              <w:ind w:firstLine="567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</w:rPr>
            </w:pPr>
            <w:r w:rsidRPr="004A7DFC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u w:val="single"/>
              </w:rPr>
              <w:t>09</w:t>
            </w:r>
            <w:r w:rsidR="00F02BBD" w:rsidRPr="004A7DFC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u w:val="single"/>
              </w:rPr>
              <w:t>.</w:t>
            </w:r>
            <w:r w:rsidRPr="004A7DFC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u w:val="single"/>
              </w:rPr>
              <w:t>03</w:t>
            </w:r>
            <w:r w:rsidR="00F02BBD" w:rsidRPr="004A7DFC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u w:val="single"/>
              </w:rPr>
              <w:t>.</w:t>
            </w:r>
            <w:r w:rsidRPr="004A7DFC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u w:val="single"/>
              </w:rPr>
              <w:t>02</w:t>
            </w:r>
            <w:r w:rsidR="00F02BBD" w:rsidRPr="004A7DFC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u w:val="single"/>
              </w:rPr>
              <w:t xml:space="preserve"> </w:t>
            </w:r>
            <w:r w:rsidR="00045A5C" w:rsidRPr="004A7DFC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u w:val="single"/>
              </w:rPr>
              <w:t>«</w:t>
            </w:r>
            <w:r w:rsidRPr="004A7DFC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u w:val="single"/>
              </w:rPr>
              <w:t>Информационные системы и технологии</w:t>
            </w:r>
            <w:r w:rsidR="00045A5C" w:rsidRPr="004A7DFC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u w:val="single"/>
              </w:rPr>
              <w:t>»</w:t>
            </w:r>
          </w:p>
          <w:p w:rsidR="00F02BBD" w:rsidRDefault="00F02BBD" w:rsidP="00F02BBD">
            <w:pPr>
              <w:spacing w:after="0" w:line="240" w:lineRule="auto"/>
              <w:ind w:firstLine="567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</w:rPr>
            </w:pPr>
            <w:r w:rsidRPr="004A7DFC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</w:rPr>
              <w:t>направление подготовки</w:t>
            </w:r>
          </w:p>
          <w:p w:rsidR="00204B19" w:rsidRPr="004A7DFC" w:rsidRDefault="00204B19" w:rsidP="00F02BBD">
            <w:pPr>
              <w:spacing w:after="0" w:line="240" w:lineRule="auto"/>
              <w:ind w:firstLine="567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</w:rPr>
            </w:pPr>
          </w:p>
          <w:p w:rsidR="00F02BBD" w:rsidRPr="00204B19" w:rsidRDefault="00045A5C" w:rsidP="00F02BBD">
            <w:pPr>
              <w:spacing w:after="0" w:line="240" w:lineRule="auto"/>
              <w:ind w:firstLine="567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«</w:t>
            </w:r>
            <w:r w:rsidR="002857C5" w:rsidRPr="004A7DFC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u w:val="single"/>
              </w:rPr>
              <w:t>Информационные системы и технологи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»</w:t>
            </w:r>
            <w:r w:rsidRPr="006E31E8">
              <w:rPr>
                <w:rFonts w:ascii="Times New Roman" w:hAnsi="Times New Roman" w:cs="Times New Roman"/>
                <w:sz w:val="28"/>
                <w:szCs w:val="28"/>
                <w:u w:val="single"/>
              </w:rPr>
              <w:br/>
            </w:r>
            <w:r w:rsidR="00F02BBD" w:rsidRPr="00204B19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</w:rPr>
              <w:t>профиль образовательной программы</w:t>
            </w:r>
          </w:p>
          <w:p w:rsidR="00F02BBD" w:rsidRPr="0083440E" w:rsidRDefault="00F02BBD" w:rsidP="00F02BBD">
            <w:pPr>
              <w:spacing w:after="0" w:line="240" w:lineRule="auto"/>
              <w:ind w:firstLine="567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</w:p>
          <w:p w:rsidR="00F02BBD" w:rsidRPr="0083440E" w:rsidRDefault="00F02BBD" w:rsidP="00F02BBD">
            <w:pPr>
              <w:spacing w:after="0" w:line="240" w:lineRule="auto"/>
              <w:ind w:firstLine="567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F02BBD" w:rsidRPr="0083440E" w:rsidTr="00A7150D">
        <w:trPr>
          <w:trHeight w:hRule="exact" w:val="589"/>
        </w:trPr>
        <w:tc>
          <w:tcPr>
            <w:tcW w:w="9923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F02BBD" w:rsidRPr="0083440E" w:rsidRDefault="00186F03" w:rsidP="00186F03">
            <w:pPr>
              <w:spacing w:after="0" w:line="240" w:lineRule="auto"/>
              <w:ind w:firstLine="567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u w:val="single"/>
              </w:rPr>
              <w:t>«Прикладная информатика в информационной сфере»</w:t>
            </w:r>
          </w:p>
        </w:tc>
      </w:tr>
      <w:tr w:rsidR="00F02BBD" w:rsidRPr="0083440E" w:rsidTr="00A7150D">
        <w:trPr>
          <w:trHeight w:hRule="exact" w:val="972"/>
        </w:trPr>
        <w:tc>
          <w:tcPr>
            <w:tcW w:w="2268" w:type="dxa"/>
          </w:tcPr>
          <w:p w:rsidR="00F02BBD" w:rsidRPr="0083440E" w:rsidRDefault="00F02BBD" w:rsidP="00F02BBD">
            <w:pPr>
              <w:spacing w:after="200" w:line="276" w:lineRule="auto"/>
              <w:ind w:firstLine="567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</w:tcPr>
          <w:p w:rsidR="00F02BBD" w:rsidRPr="0083440E" w:rsidRDefault="00186F03" w:rsidP="00186F03">
            <w:pPr>
              <w:spacing w:after="200" w:line="276" w:lineRule="auto"/>
              <w:ind w:firstLine="567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 xml:space="preserve">         Профиль подготовки</w:t>
            </w:r>
          </w:p>
        </w:tc>
        <w:tc>
          <w:tcPr>
            <w:tcW w:w="283" w:type="dxa"/>
          </w:tcPr>
          <w:p w:rsidR="00F02BBD" w:rsidRPr="0083440E" w:rsidRDefault="00F02BBD" w:rsidP="00186F03">
            <w:pPr>
              <w:spacing w:after="200" w:line="276" w:lineRule="auto"/>
              <w:ind w:firstLine="567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253" w:type="dxa"/>
          </w:tcPr>
          <w:p w:rsidR="00F02BBD" w:rsidRPr="0083440E" w:rsidRDefault="00F02BBD" w:rsidP="00186F03">
            <w:pPr>
              <w:spacing w:after="200" w:line="276" w:lineRule="auto"/>
              <w:ind w:firstLine="567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</w:tcPr>
          <w:p w:rsidR="00F02BBD" w:rsidRPr="0083440E" w:rsidRDefault="00F02BBD" w:rsidP="00F02BBD">
            <w:pPr>
              <w:spacing w:after="200" w:line="276" w:lineRule="auto"/>
              <w:ind w:firstLine="567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02BBD" w:rsidRPr="0083440E" w:rsidTr="00A7150D">
        <w:trPr>
          <w:trHeight w:hRule="exact" w:val="724"/>
        </w:trPr>
        <w:tc>
          <w:tcPr>
            <w:tcW w:w="2268" w:type="dxa"/>
          </w:tcPr>
          <w:p w:rsidR="00F02BBD" w:rsidRPr="0083440E" w:rsidRDefault="00F02BBD" w:rsidP="00F02BBD">
            <w:pPr>
              <w:spacing w:after="200" w:line="276" w:lineRule="auto"/>
              <w:ind w:firstLine="567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F02BBD" w:rsidRPr="0083440E" w:rsidRDefault="00F02BBD" w:rsidP="00F02BBD">
            <w:pPr>
              <w:spacing w:after="200" w:line="276" w:lineRule="auto"/>
              <w:ind w:firstLine="567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" w:type="dxa"/>
          </w:tcPr>
          <w:p w:rsidR="00F02BBD" w:rsidRPr="0083440E" w:rsidRDefault="00F02BBD" w:rsidP="00F02BBD">
            <w:pPr>
              <w:spacing w:after="200" w:line="276" w:lineRule="auto"/>
              <w:ind w:firstLine="567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253" w:type="dxa"/>
            <w:shd w:val="clear" w:color="000000" w:fill="FFFFFF"/>
            <w:tcMar>
              <w:left w:w="34" w:type="dxa"/>
              <w:right w:w="34" w:type="dxa"/>
            </w:tcMar>
          </w:tcPr>
          <w:p w:rsidR="00F02BBD" w:rsidRDefault="00F02BBD" w:rsidP="00F02BBD">
            <w:pPr>
              <w:spacing w:after="200" w:line="276" w:lineRule="auto"/>
              <w:ind w:firstLine="567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</w:p>
          <w:p w:rsidR="00F02BBD" w:rsidRDefault="00F02BBD" w:rsidP="00F02BBD">
            <w:pPr>
              <w:spacing w:after="200" w:line="276" w:lineRule="auto"/>
              <w:ind w:firstLine="567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</w:p>
          <w:p w:rsidR="00F02BBD" w:rsidRDefault="00F02BBD" w:rsidP="00F02BBD">
            <w:pPr>
              <w:spacing w:after="200" w:line="276" w:lineRule="auto"/>
              <w:ind w:firstLine="567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</w:p>
          <w:p w:rsidR="00F02BBD" w:rsidRDefault="00F02BBD" w:rsidP="00F02BBD">
            <w:pPr>
              <w:spacing w:after="200" w:line="276" w:lineRule="auto"/>
              <w:ind w:firstLine="567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</w:p>
          <w:p w:rsidR="00F02BBD" w:rsidRDefault="00F02BBD" w:rsidP="00F02BBD">
            <w:pPr>
              <w:spacing w:after="200" w:line="276" w:lineRule="auto"/>
              <w:ind w:firstLine="567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</w:p>
          <w:p w:rsidR="00F02BBD" w:rsidRPr="0083440E" w:rsidRDefault="00F02BBD" w:rsidP="00F02BBD">
            <w:pPr>
              <w:spacing w:after="200" w:line="276" w:lineRule="auto"/>
              <w:ind w:firstLine="567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</w:tcPr>
          <w:p w:rsidR="00F02BBD" w:rsidRPr="0083440E" w:rsidRDefault="00F02BBD" w:rsidP="00F02BBD">
            <w:pPr>
              <w:spacing w:after="200" w:line="276" w:lineRule="auto"/>
              <w:ind w:firstLine="567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F02BBD" w:rsidRPr="0083440E" w:rsidTr="00A7150D">
        <w:trPr>
          <w:trHeight w:hRule="exact" w:val="724"/>
        </w:trPr>
        <w:tc>
          <w:tcPr>
            <w:tcW w:w="2268" w:type="dxa"/>
          </w:tcPr>
          <w:p w:rsidR="00F02BBD" w:rsidRPr="0083440E" w:rsidRDefault="00F02BBD" w:rsidP="00F02BBD">
            <w:pPr>
              <w:spacing w:after="200" w:line="276" w:lineRule="auto"/>
              <w:ind w:firstLine="567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F02BBD" w:rsidRPr="0083440E" w:rsidRDefault="00F02BBD" w:rsidP="00F02BBD">
            <w:pPr>
              <w:spacing w:after="200" w:line="276" w:lineRule="auto"/>
              <w:ind w:firstLine="567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" w:type="dxa"/>
          </w:tcPr>
          <w:p w:rsidR="00F02BBD" w:rsidRPr="0083440E" w:rsidRDefault="00F02BBD" w:rsidP="00F02BBD">
            <w:pPr>
              <w:spacing w:after="200" w:line="276" w:lineRule="auto"/>
              <w:ind w:firstLine="567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253" w:type="dxa"/>
            <w:shd w:val="clear" w:color="000000" w:fill="FFFFFF"/>
            <w:tcMar>
              <w:left w:w="34" w:type="dxa"/>
              <w:right w:w="34" w:type="dxa"/>
            </w:tcMar>
          </w:tcPr>
          <w:p w:rsidR="00F02BBD" w:rsidRDefault="00F02BBD" w:rsidP="00F02BBD">
            <w:pPr>
              <w:spacing w:after="200" w:line="276" w:lineRule="auto"/>
              <w:ind w:firstLine="567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</w:tcPr>
          <w:p w:rsidR="00F02BBD" w:rsidRPr="0083440E" w:rsidRDefault="00F02BBD" w:rsidP="00F02BBD">
            <w:pPr>
              <w:spacing w:after="200" w:line="276" w:lineRule="auto"/>
              <w:ind w:firstLine="567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F02BBD" w:rsidRPr="0083440E" w:rsidTr="00A7150D">
        <w:trPr>
          <w:trHeight w:hRule="exact" w:val="2064"/>
        </w:trPr>
        <w:tc>
          <w:tcPr>
            <w:tcW w:w="9923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F02BBD" w:rsidRDefault="00F02BBD" w:rsidP="00F02BBD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</w:p>
          <w:p w:rsidR="00F02BBD" w:rsidRDefault="00F02BBD" w:rsidP="00F02BBD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</w:p>
          <w:p w:rsidR="00F02BBD" w:rsidRDefault="00F02BBD" w:rsidP="00F02BBD">
            <w:pPr>
              <w:spacing w:after="0" w:line="240" w:lineRule="auto"/>
              <w:ind w:firstLine="567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</w:p>
          <w:p w:rsidR="00F02BBD" w:rsidRDefault="00F02BBD" w:rsidP="00F02BBD">
            <w:pPr>
              <w:spacing w:after="0" w:line="240" w:lineRule="auto"/>
              <w:ind w:firstLine="567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</w:p>
          <w:p w:rsidR="00F02BBD" w:rsidRDefault="00F02BBD" w:rsidP="00F02BBD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</w:p>
          <w:p w:rsidR="00F02BBD" w:rsidRDefault="00F02BBD" w:rsidP="00F02BBD">
            <w:pPr>
              <w:spacing w:after="0" w:line="240" w:lineRule="auto"/>
              <w:ind w:firstLine="567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</w:p>
          <w:p w:rsidR="00F02BBD" w:rsidRPr="00A033E9" w:rsidRDefault="00F02BBD" w:rsidP="00974532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A033E9"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</w:rPr>
              <w:t>202</w:t>
            </w:r>
            <w:r w:rsidR="00974532"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</w:rPr>
              <w:t>3</w:t>
            </w:r>
            <w:r w:rsidRPr="00A033E9"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</w:rPr>
              <w:t>г.</w:t>
            </w:r>
          </w:p>
        </w:tc>
      </w:tr>
    </w:tbl>
    <w:p w:rsidR="0083440E" w:rsidRPr="0083440E" w:rsidRDefault="0083440E" w:rsidP="00A749A7">
      <w:pPr>
        <w:spacing w:after="200" w:line="276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83440E">
        <w:rPr>
          <w:rFonts w:ascii="Times New Roman" w:eastAsiaTheme="minorEastAsia" w:hAnsi="Times New Roman" w:cs="Times New Roman"/>
          <w:sz w:val="24"/>
          <w:szCs w:val="24"/>
        </w:rPr>
        <w:br w:type="page"/>
      </w:r>
    </w:p>
    <w:p w:rsidR="00F02BBD" w:rsidRPr="0083440E" w:rsidRDefault="00F02BBD" w:rsidP="00F02BBD">
      <w:pPr>
        <w:spacing w:after="29" w:line="360" w:lineRule="auto"/>
        <w:ind w:right="356" w:firstLine="567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83440E">
        <w:rPr>
          <w:rFonts w:ascii="Times New Roman" w:eastAsia="Times New Roman" w:hAnsi="Times New Roman" w:cs="Times New Roman"/>
          <w:color w:val="000000"/>
          <w:sz w:val="28"/>
          <w:lang w:eastAsia="ru-RU"/>
        </w:rPr>
        <w:lastRenderedPageBreak/>
        <w:t>Лист согласования</w:t>
      </w:r>
    </w:p>
    <w:p w:rsidR="00F02BBD" w:rsidRPr="0083440E" w:rsidRDefault="00F02BBD" w:rsidP="00F02BBD">
      <w:pPr>
        <w:spacing w:after="29" w:line="360" w:lineRule="auto"/>
        <w:ind w:right="356" w:firstLine="567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83440E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Оценочные материалы (оценочные средства) </w:t>
      </w:r>
    </w:p>
    <w:p w:rsidR="00F02BBD" w:rsidRPr="0083440E" w:rsidRDefault="00F02BBD" w:rsidP="00F02BBD">
      <w:pPr>
        <w:spacing w:after="29" w:line="398" w:lineRule="auto"/>
        <w:ind w:right="356" w:firstLine="567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83440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Рассмотрены и одобрены на заседании учебно-научного подразделения «</w:t>
      </w:r>
      <w:r w:rsidR="00E0220D" w:rsidRPr="00E0220D">
        <w:rPr>
          <w:rFonts w:ascii="Times New Roman" w:eastAsia="Times New Roman" w:hAnsi="Times New Roman" w:cs="Times New Roman"/>
          <w:color w:val="000000" w:themeColor="text1"/>
          <w:sz w:val="28"/>
          <w:lang w:eastAsia="ru-RU"/>
        </w:rPr>
        <w:t>Информационные технологии</w:t>
      </w:r>
      <w:r w:rsidRPr="0083440E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» протокол № </w:t>
      </w:r>
      <w:r w:rsidR="00C275B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10</w:t>
      </w:r>
      <w:r w:rsidRPr="0083440E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от «</w:t>
      </w:r>
      <w:r w:rsidR="00C275B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10</w:t>
      </w:r>
      <w:r w:rsidRPr="0083440E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» </w:t>
      </w:r>
      <w:r w:rsidR="00C275B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апреля</w:t>
      </w:r>
      <w:r w:rsidRPr="0083440E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20</w:t>
      </w:r>
      <w:r w:rsidR="00C275B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23</w:t>
      </w:r>
      <w:r w:rsidRPr="0083440E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г </w:t>
      </w:r>
    </w:p>
    <w:p w:rsidR="00F02BBD" w:rsidRPr="0083440E" w:rsidRDefault="00F02BBD" w:rsidP="00F02BBD">
      <w:pPr>
        <w:spacing w:after="13" w:line="268" w:lineRule="auto"/>
        <w:ind w:right="214" w:firstLine="567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83440E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Разработчик </w:t>
      </w:r>
    </w:p>
    <w:p w:rsidR="00C275B7" w:rsidRPr="00C275B7" w:rsidRDefault="00974532" w:rsidP="00F02BBD">
      <w:pPr>
        <w:spacing w:after="13" w:line="268" w:lineRule="auto"/>
        <w:ind w:right="214"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lang w:eastAsia="ru-RU"/>
        </w:rPr>
      </w:pPr>
      <w:proofErr w:type="spellStart"/>
      <w:r w:rsidRPr="00C275B7">
        <w:rPr>
          <w:rFonts w:ascii="Times New Roman" w:eastAsia="Times New Roman" w:hAnsi="Times New Roman" w:cs="Times New Roman"/>
          <w:color w:val="000000" w:themeColor="text1"/>
          <w:sz w:val="28"/>
          <w:lang w:eastAsia="ru-RU"/>
        </w:rPr>
        <w:t>к.т</w:t>
      </w:r>
      <w:proofErr w:type="gramStart"/>
      <w:r w:rsidRPr="00C275B7">
        <w:rPr>
          <w:rFonts w:ascii="Times New Roman" w:eastAsia="Times New Roman" w:hAnsi="Times New Roman" w:cs="Times New Roman"/>
          <w:color w:val="000000" w:themeColor="text1"/>
          <w:sz w:val="28"/>
          <w:lang w:eastAsia="ru-RU"/>
        </w:rPr>
        <w:t>.н</w:t>
      </w:r>
      <w:proofErr w:type="spellEnd"/>
      <w:proofErr w:type="gramEnd"/>
      <w:r w:rsidR="00C275B7" w:rsidRPr="00C275B7">
        <w:rPr>
          <w:rFonts w:ascii="Times New Roman" w:eastAsia="Times New Roman" w:hAnsi="Times New Roman" w:cs="Times New Roman"/>
          <w:color w:val="000000" w:themeColor="text1"/>
          <w:sz w:val="28"/>
          <w:lang w:eastAsia="ru-RU"/>
        </w:rPr>
        <w:t>, доцент кафедры</w:t>
      </w:r>
    </w:p>
    <w:p w:rsidR="00F02BBD" w:rsidRPr="0083440E" w:rsidRDefault="00C275B7" w:rsidP="00F02BBD">
      <w:pPr>
        <w:spacing w:after="13" w:line="268" w:lineRule="auto"/>
        <w:ind w:right="214" w:firstLine="567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C275B7">
        <w:rPr>
          <w:rFonts w:ascii="Times New Roman" w:eastAsia="Times New Roman" w:hAnsi="Times New Roman" w:cs="Times New Roman"/>
          <w:color w:val="000000" w:themeColor="text1"/>
          <w:sz w:val="28"/>
          <w:lang w:eastAsia="ru-RU"/>
        </w:rPr>
        <w:t>«Информационные технологии»</w:t>
      </w:r>
      <w:r w:rsidR="00F02BBD" w:rsidRPr="00974532">
        <w:rPr>
          <w:rFonts w:ascii="Times New Roman" w:eastAsia="Times New Roman" w:hAnsi="Times New Roman" w:cs="Times New Roman"/>
          <w:color w:val="000000" w:themeColor="text1"/>
          <w:sz w:val="28"/>
          <w:lang w:eastAsia="ru-RU"/>
        </w:rPr>
        <w:t xml:space="preserve">  </w:t>
      </w:r>
      <w:r w:rsidR="00F02BBD" w:rsidRPr="0083440E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____________ </w:t>
      </w:r>
      <w:r w:rsidR="00664B89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Е</w:t>
      </w:r>
      <w:r w:rsidR="00974532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.Н. </w:t>
      </w:r>
      <w:proofErr w:type="gramStart"/>
      <w:r w:rsidR="00664B89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Остроух</w:t>
      </w:r>
      <w:proofErr w:type="gramEnd"/>
    </w:p>
    <w:p w:rsidR="00F02BBD" w:rsidRDefault="00F02BBD" w:rsidP="00F02BBD">
      <w:pPr>
        <w:spacing w:after="13" w:line="268" w:lineRule="auto"/>
        <w:ind w:right="214" w:firstLine="567"/>
        <w:jc w:val="both"/>
        <w:rPr>
          <w:rFonts w:ascii="Times New Roman" w:eastAsia="Times New Roman" w:hAnsi="Times New Roman" w:cs="Times New Roman"/>
          <w:color w:val="000000"/>
          <w:sz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0"/>
          <w:lang w:eastAsia="ru-RU"/>
        </w:rPr>
        <w:t xml:space="preserve">                                                                                        </w:t>
      </w:r>
      <w:r w:rsidRPr="0083440E">
        <w:rPr>
          <w:rFonts w:ascii="Times New Roman" w:eastAsia="Times New Roman" w:hAnsi="Times New Roman" w:cs="Times New Roman"/>
          <w:color w:val="000000"/>
          <w:sz w:val="20"/>
          <w:lang w:eastAsia="ru-RU"/>
        </w:rPr>
        <w:t>подпись</w:t>
      </w:r>
    </w:p>
    <w:p w:rsidR="00F02BBD" w:rsidRPr="0083440E" w:rsidRDefault="00F02BBD" w:rsidP="00F02BBD">
      <w:pPr>
        <w:spacing w:after="13" w:line="268" w:lineRule="auto"/>
        <w:ind w:right="214" w:firstLine="567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83440E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«___» ___________ 20__ г.</w:t>
      </w:r>
    </w:p>
    <w:p w:rsidR="00F02BBD" w:rsidRPr="0083440E" w:rsidRDefault="00F02BBD" w:rsidP="00F02BBD">
      <w:pPr>
        <w:spacing w:after="15" w:line="268" w:lineRule="auto"/>
        <w:ind w:firstLine="567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F02BBD" w:rsidRPr="0083440E" w:rsidRDefault="00F02BBD" w:rsidP="00F02BBD">
      <w:pPr>
        <w:spacing w:after="13" w:line="268" w:lineRule="auto"/>
        <w:ind w:right="214" w:firstLine="567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F02BBD" w:rsidRPr="0083440E" w:rsidRDefault="00F02BBD" w:rsidP="00F02BBD">
      <w:pPr>
        <w:spacing w:after="13" w:line="268" w:lineRule="auto"/>
        <w:ind w:right="214" w:firstLine="567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F02BBD" w:rsidRPr="0083440E" w:rsidRDefault="00F02BBD" w:rsidP="00F02BBD">
      <w:pPr>
        <w:spacing w:after="13" w:line="268" w:lineRule="auto"/>
        <w:ind w:right="214" w:firstLine="567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83440E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Руководитель УНП, </w:t>
      </w:r>
      <w:proofErr w:type="gramStart"/>
      <w:r w:rsidRPr="0083440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ответственного</w:t>
      </w:r>
      <w:proofErr w:type="gramEnd"/>
      <w:r w:rsidRPr="0083440E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за разработку ОМ (ОС)</w:t>
      </w:r>
    </w:p>
    <w:p w:rsidR="00C275B7" w:rsidRPr="00C275B7" w:rsidRDefault="00C275B7" w:rsidP="00F02BBD">
      <w:pPr>
        <w:spacing w:after="13" w:line="268" w:lineRule="auto"/>
        <w:ind w:right="21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75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</w:t>
      </w:r>
      <w:r w:rsidR="00C76122" w:rsidRPr="00C275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ав</w:t>
      </w:r>
      <w:r w:rsidRPr="00C275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едующий к</w:t>
      </w:r>
      <w:r w:rsidR="00C76122" w:rsidRPr="00C275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афедрой </w:t>
      </w:r>
    </w:p>
    <w:p w:rsidR="00F02BBD" w:rsidRPr="00C275B7" w:rsidRDefault="00C76122" w:rsidP="00F02BBD">
      <w:pPr>
        <w:spacing w:after="13" w:line="268" w:lineRule="auto"/>
        <w:ind w:right="21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75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«Информационные технологии» </w:t>
      </w:r>
      <w:r w:rsidR="00F02BBD" w:rsidRPr="00C275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____________ </w:t>
      </w:r>
      <w:r w:rsidR="00974532" w:rsidRPr="00C275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Б.В. Соболь</w:t>
      </w:r>
      <w:r w:rsidR="00F02BBD" w:rsidRPr="00C275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</w:p>
    <w:p w:rsidR="00F02BBD" w:rsidRPr="0083440E" w:rsidRDefault="00F02BBD" w:rsidP="00F02BBD">
      <w:pPr>
        <w:spacing w:after="15" w:line="268" w:lineRule="auto"/>
        <w:ind w:firstLine="567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0"/>
          <w:lang w:eastAsia="ru-RU"/>
        </w:rPr>
        <w:t xml:space="preserve">                                                                                       </w:t>
      </w:r>
      <w:r w:rsidRPr="0083440E">
        <w:rPr>
          <w:rFonts w:ascii="Times New Roman" w:eastAsia="Times New Roman" w:hAnsi="Times New Roman" w:cs="Times New Roman"/>
          <w:color w:val="000000"/>
          <w:sz w:val="20"/>
          <w:lang w:eastAsia="ru-RU"/>
        </w:rPr>
        <w:t xml:space="preserve">подпись </w:t>
      </w:r>
    </w:p>
    <w:p w:rsidR="00F02BBD" w:rsidRPr="0083440E" w:rsidRDefault="00F02BBD" w:rsidP="00F02BBD">
      <w:pPr>
        <w:spacing w:after="13" w:line="268" w:lineRule="auto"/>
        <w:ind w:right="214" w:firstLine="567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83440E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«___» ___________ 20__ г.</w:t>
      </w:r>
    </w:p>
    <w:p w:rsidR="00F02BBD" w:rsidRDefault="00F02BBD" w:rsidP="00F02BBD">
      <w:pPr>
        <w:spacing w:after="29" w:line="398" w:lineRule="auto"/>
        <w:ind w:right="356" w:firstLine="567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467802" w:rsidRDefault="00467802" w:rsidP="00F02BBD">
      <w:pPr>
        <w:spacing w:after="29" w:line="398" w:lineRule="auto"/>
        <w:ind w:right="356" w:firstLine="567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467802" w:rsidRDefault="00467802" w:rsidP="00F02BBD">
      <w:pPr>
        <w:spacing w:after="29" w:line="398" w:lineRule="auto"/>
        <w:ind w:right="356" w:firstLine="567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467802" w:rsidRPr="0083440E" w:rsidRDefault="00467802" w:rsidP="00F02BBD">
      <w:pPr>
        <w:spacing w:after="29" w:line="398" w:lineRule="auto"/>
        <w:ind w:right="356" w:firstLine="567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F02BBD" w:rsidRPr="0083440E" w:rsidRDefault="00F02BBD" w:rsidP="00F02BBD">
      <w:pPr>
        <w:spacing w:after="29" w:line="398" w:lineRule="auto"/>
        <w:ind w:right="356" w:firstLine="567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83440E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Рассмотрены и одобрены на заседании научно-методического совета по УГН (С) </w:t>
      </w:r>
      <w:r w:rsidR="00C76122" w:rsidRPr="00C275B7">
        <w:rPr>
          <w:rFonts w:ascii="Times New Roman" w:eastAsia="Times New Roman" w:hAnsi="Times New Roman" w:cs="Times New Roman"/>
          <w:color w:val="000000" w:themeColor="text1"/>
          <w:sz w:val="28"/>
          <w:lang w:eastAsia="ru-RU"/>
        </w:rPr>
        <w:t>09.00.00 «</w:t>
      </w:r>
      <w:r w:rsidR="00C275B7" w:rsidRPr="00C275B7">
        <w:rPr>
          <w:rFonts w:ascii="Times New Roman" w:eastAsia="Times New Roman" w:hAnsi="Times New Roman" w:cs="Times New Roman"/>
          <w:color w:val="000000" w:themeColor="text1"/>
          <w:sz w:val="28"/>
          <w:lang w:eastAsia="ru-RU"/>
        </w:rPr>
        <w:t>Информатика и вычислительная техника</w:t>
      </w:r>
      <w:r w:rsidR="00C76122" w:rsidRPr="00C275B7">
        <w:rPr>
          <w:rFonts w:ascii="Times New Roman" w:eastAsia="Times New Roman" w:hAnsi="Times New Roman" w:cs="Times New Roman"/>
          <w:color w:val="000000" w:themeColor="text1"/>
          <w:sz w:val="28"/>
          <w:lang w:eastAsia="ru-RU"/>
        </w:rPr>
        <w:t>»</w:t>
      </w:r>
      <w:r w:rsidRPr="0083440E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протокол № </w:t>
      </w:r>
      <w:r w:rsidR="00C275B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5</w:t>
      </w:r>
      <w:r w:rsidRPr="0083440E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от «</w:t>
      </w:r>
      <w:r w:rsidR="00C275B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19</w:t>
      </w:r>
      <w:r w:rsidRPr="0083440E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» </w:t>
      </w:r>
      <w:r w:rsidR="00C275B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апреля</w:t>
      </w:r>
      <w:r w:rsidRPr="0083440E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20</w:t>
      </w:r>
      <w:r w:rsidR="00C275B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23</w:t>
      </w:r>
      <w:r w:rsidRPr="0083440E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г </w:t>
      </w:r>
    </w:p>
    <w:p w:rsidR="00F02BBD" w:rsidRPr="0083440E" w:rsidRDefault="00F02BBD" w:rsidP="00F02BBD">
      <w:pPr>
        <w:spacing w:after="13" w:line="268" w:lineRule="auto"/>
        <w:ind w:right="214" w:firstLine="567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F02BBD" w:rsidRPr="0083440E" w:rsidRDefault="00F02BBD" w:rsidP="00F02BBD">
      <w:pPr>
        <w:spacing w:after="13" w:line="268" w:lineRule="auto"/>
        <w:ind w:right="214" w:firstLine="567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F02BBD" w:rsidRDefault="00F02BBD" w:rsidP="00F02BBD">
      <w:pPr>
        <w:spacing w:after="13" w:line="268" w:lineRule="auto"/>
        <w:ind w:right="214" w:firstLine="567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83440E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Председатель НМС по УГН (С) _____________ </w:t>
      </w:r>
      <w:r w:rsidR="00C275B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Б</w:t>
      </w:r>
      <w:r w:rsidRPr="0083440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.</w:t>
      </w:r>
      <w:r w:rsidR="00C275B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В. Соболь</w:t>
      </w:r>
    </w:p>
    <w:p w:rsidR="00F02BBD" w:rsidRDefault="00F02BBD" w:rsidP="00F02BBD">
      <w:pPr>
        <w:spacing w:after="13" w:line="268" w:lineRule="auto"/>
        <w:ind w:right="214" w:firstLine="567"/>
        <w:jc w:val="both"/>
        <w:rPr>
          <w:rFonts w:ascii="Times New Roman" w:eastAsia="Times New Roman" w:hAnsi="Times New Roman" w:cs="Times New Roman"/>
          <w:color w:val="000000"/>
          <w:sz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0"/>
          <w:lang w:eastAsia="ru-RU"/>
        </w:rPr>
        <w:t xml:space="preserve">                                                                                            п</w:t>
      </w:r>
      <w:r w:rsidRPr="0083440E">
        <w:rPr>
          <w:rFonts w:ascii="Times New Roman" w:eastAsia="Times New Roman" w:hAnsi="Times New Roman" w:cs="Times New Roman"/>
          <w:color w:val="000000"/>
          <w:sz w:val="20"/>
          <w:lang w:eastAsia="ru-RU"/>
        </w:rPr>
        <w:t>одпись</w:t>
      </w:r>
    </w:p>
    <w:p w:rsidR="00F02BBD" w:rsidRPr="0083440E" w:rsidRDefault="00F02BBD" w:rsidP="00F02BBD">
      <w:pPr>
        <w:spacing w:after="13" w:line="268" w:lineRule="auto"/>
        <w:ind w:right="214" w:firstLine="567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83440E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«___» _____________ 20__ г.</w:t>
      </w:r>
    </w:p>
    <w:p w:rsidR="00F02BBD" w:rsidRPr="0083440E" w:rsidRDefault="00F02BBD" w:rsidP="00F02BBD">
      <w:pPr>
        <w:spacing w:after="15" w:line="268" w:lineRule="auto"/>
        <w:ind w:firstLine="567"/>
        <w:rPr>
          <w:rFonts w:ascii="Times New Roman" w:eastAsiaTheme="minorEastAsia" w:hAnsi="Times New Roman" w:cs="Times New Roman"/>
          <w:b/>
          <w:color w:val="000000"/>
          <w:sz w:val="28"/>
          <w:szCs w:val="24"/>
        </w:rPr>
      </w:pPr>
      <w:r w:rsidRPr="0083440E">
        <w:rPr>
          <w:rFonts w:ascii="Times New Roman" w:eastAsiaTheme="minorEastAsia" w:hAnsi="Times New Roman" w:cs="Times New Roman"/>
          <w:b/>
          <w:color w:val="000000"/>
          <w:sz w:val="28"/>
          <w:szCs w:val="24"/>
        </w:rPr>
        <w:br w:type="page"/>
      </w:r>
    </w:p>
    <w:p w:rsidR="00F02BBD" w:rsidRPr="0083440E" w:rsidRDefault="00F02BBD" w:rsidP="00F02BBD">
      <w:pPr>
        <w:spacing w:after="200" w:line="276" w:lineRule="auto"/>
        <w:ind w:firstLine="567"/>
        <w:rPr>
          <w:rFonts w:ascii="Times New Roman" w:eastAsiaTheme="minorEastAsia" w:hAnsi="Times New Roman" w:cs="Times New Roman"/>
          <w:sz w:val="24"/>
          <w:szCs w:val="24"/>
        </w:rPr>
      </w:pPr>
      <w:r w:rsidRPr="0083440E">
        <w:rPr>
          <w:rFonts w:ascii="Times New Roman" w:eastAsiaTheme="minorEastAsia" w:hAnsi="Times New Roman" w:cs="Times New Roman"/>
          <w:b/>
          <w:color w:val="000000"/>
          <w:sz w:val="28"/>
          <w:szCs w:val="24"/>
        </w:rPr>
        <w:lastRenderedPageBreak/>
        <w:t>1. Паспорт компетенций, формируемых в результате освоения дисциплины (модуля), практики</w:t>
      </w:r>
      <w:r w:rsidRPr="0083440E">
        <w:rPr>
          <w:rFonts w:ascii="Times New Roman" w:eastAsiaTheme="minorEastAsia" w:hAnsi="Times New Roman" w:cs="Times New Roman"/>
          <w:sz w:val="24"/>
          <w:szCs w:val="24"/>
          <w:vertAlign w:val="superscript"/>
        </w:rPr>
        <w:footnoteReference w:id="1"/>
      </w:r>
    </w:p>
    <w:tbl>
      <w:tblPr>
        <w:tblW w:w="9497" w:type="dxa"/>
        <w:tblInd w:w="14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497"/>
      </w:tblGrid>
      <w:tr w:rsidR="00F02BBD" w:rsidRPr="0083440E" w:rsidTr="00380C0E">
        <w:trPr>
          <w:trHeight w:hRule="exact" w:val="80"/>
        </w:trPr>
        <w:tc>
          <w:tcPr>
            <w:tcW w:w="9497" w:type="dxa"/>
            <w:shd w:val="clear" w:color="000000" w:fill="FFFFFF"/>
            <w:tcMar>
              <w:left w:w="34" w:type="dxa"/>
              <w:right w:w="34" w:type="dxa"/>
            </w:tcMar>
          </w:tcPr>
          <w:p w:rsidR="00F02BBD" w:rsidRPr="0083440E" w:rsidRDefault="00F02BBD" w:rsidP="00380C0E">
            <w:pPr>
              <w:spacing w:after="0" w:line="240" w:lineRule="auto"/>
              <w:ind w:firstLine="567"/>
              <w:rPr>
                <w:rFonts w:ascii="Times New Roman" w:eastAsiaTheme="minorEastAsia" w:hAnsi="Times New Roman" w:cs="Times New Roman"/>
                <w:b/>
                <w:color w:val="000000"/>
                <w:sz w:val="28"/>
                <w:szCs w:val="24"/>
              </w:rPr>
            </w:pPr>
          </w:p>
        </w:tc>
      </w:tr>
      <w:tr w:rsidR="00F02BBD" w:rsidRPr="0083440E" w:rsidTr="00983527">
        <w:trPr>
          <w:trHeight w:hRule="exact" w:val="4956"/>
        </w:trPr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56913" w:rsidRPr="00056913" w:rsidRDefault="00056913" w:rsidP="00380C0E">
            <w:pPr>
              <w:spacing w:after="0" w:line="240" w:lineRule="auto"/>
              <w:ind w:firstLine="567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056913">
              <w:rPr>
                <w:rFonts w:ascii="Times New Roman" w:eastAsiaTheme="minorEastAsia" w:hAnsi="Times New Roman" w:cs="Times New Roman"/>
                <w:sz w:val="16"/>
                <w:szCs w:val="16"/>
              </w:rPr>
              <w:t xml:space="preserve">Индекс и наименование компетенции </w:t>
            </w:r>
            <w:r w:rsidR="00D12243">
              <w:rPr>
                <w:rFonts w:ascii="Times New Roman" w:eastAsiaTheme="minorEastAsia" w:hAnsi="Times New Roman" w:cs="Times New Roman"/>
                <w:sz w:val="16"/>
                <w:szCs w:val="16"/>
              </w:rPr>
              <w:t>ПК-</w:t>
            </w:r>
            <w:r w:rsidR="00AD179F">
              <w:rPr>
                <w:rFonts w:ascii="Times New Roman" w:eastAsiaTheme="minorEastAsia" w:hAnsi="Times New Roman" w:cs="Times New Roman"/>
                <w:sz w:val="16"/>
                <w:szCs w:val="16"/>
              </w:rPr>
              <w:t>2</w:t>
            </w:r>
          </w:p>
          <w:p w:rsidR="00F02BBD" w:rsidRDefault="00D12243" w:rsidP="00380C0E">
            <w:pPr>
              <w:spacing w:after="0" w:line="240" w:lineRule="auto"/>
              <w:ind w:firstLine="567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ПК-</w:t>
            </w:r>
            <w:r w:rsidR="00AD179F">
              <w:rPr>
                <w:rFonts w:ascii="Times New Roman" w:eastAsiaTheme="minorEastAsia" w:hAnsi="Times New Roman" w:cs="Times New Roman"/>
                <w:sz w:val="24"/>
                <w:szCs w:val="24"/>
              </w:rPr>
              <w:t>2</w:t>
            </w:r>
            <w:r w:rsidR="00F45B1A" w:rsidRPr="00F45B1A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Способн</w:t>
            </w:r>
            <w:r w:rsidR="00AD179F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ость </w:t>
            </w:r>
            <w:r w:rsidR="00F45B1A" w:rsidRPr="00F45B1A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выполнять работы и управление работами по созданию (модификации) и сопровождению информационных систем, автоматизирующих задачи организационного управления и бизнес-процессы</w:t>
            </w:r>
            <w:r w:rsidR="00F45B1A">
              <w:rPr>
                <w:rFonts w:ascii="Times New Roman" w:eastAsiaTheme="minorEastAsia" w:hAnsi="Times New Roman" w:cs="Times New Roman"/>
                <w:sz w:val="24"/>
                <w:szCs w:val="24"/>
              </w:rPr>
              <w:t>.</w:t>
            </w:r>
          </w:p>
          <w:p w:rsidR="00056913" w:rsidRPr="00056913" w:rsidRDefault="00056913" w:rsidP="00056913">
            <w:pPr>
              <w:spacing w:after="0" w:line="240" w:lineRule="auto"/>
              <w:ind w:firstLine="567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056913">
              <w:rPr>
                <w:rFonts w:ascii="Times New Roman" w:eastAsiaTheme="minorEastAsia" w:hAnsi="Times New Roman" w:cs="Times New Roman"/>
                <w:sz w:val="16"/>
                <w:szCs w:val="16"/>
              </w:rPr>
              <w:t xml:space="preserve">Индекс и наименование </w:t>
            </w:r>
            <w:r>
              <w:rPr>
                <w:rFonts w:ascii="Times New Roman" w:eastAsiaTheme="minorEastAsia" w:hAnsi="Times New Roman" w:cs="Times New Roman"/>
                <w:sz w:val="16"/>
                <w:szCs w:val="16"/>
              </w:rPr>
              <w:t>индикатора</w:t>
            </w:r>
            <w:r w:rsidRPr="00056913">
              <w:rPr>
                <w:rFonts w:ascii="Times New Roman" w:eastAsiaTheme="minorEastAsia" w:hAnsi="Times New Roman" w:cs="Times New Roman"/>
                <w:sz w:val="16"/>
                <w:szCs w:val="16"/>
              </w:rPr>
              <w:t xml:space="preserve"> </w:t>
            </w:r>
            <w:r w:rsidR="00D12243">
              <w:rPr>
                <w:rFonts w:ascii="Times New Roman" w:eastAsiaTheme="minorEastAsia" w:hAnsi="Times New Roman" w:cs="Times New Roman"/>
                <w:sz w:val="16"/>
                <w:szCs w:val="16"/>
              </w:rPr>
              <w:t>ПК-</w:t>
            </w:r>
            <w:r w:rsidR="0032325E">
              <w:rPr>
                <w:rFonts w:ascii="Times New Roman" w:eastAsiaTheme="minorEastAsia" w:hAnsi="Times New Roman" w:cs="Times New Roman"/>
                <w:sz w:val="16"/>
                <w:szCs w:val="16"/>
              </w:rPr>
              <w:t>2.6</w:t>
            </w:r>
          </w:p>
          <w:p w:rsidR="000D500B" w:rsidRDefault="00D12243" w:rsidP="000D500B">
            <w:pPr>
              <w:tabs>
                <w:tab w:val="left" w:pos="1205"/>
              </w:tabs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ПК-</w:t>
            </w:r>
            <w:r w:rsidR="0032325E">
              <w:rPr>
                <w:rFonts w:ascii="Times New Roman" w:eastAsiaTheme="minorEastAsia" w:hAnsi="Times New Roman" w:cs="Times New Roman"/>
                <w:sz w:val="24"/>
                <w:szCs w:val="24"/>
              </w:rPr>
              <w:t>2.6</w:t>
            </w:r>
            <w:proofErr w:type="gramStart"/>
            <w:r w:rsidR="000D50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</w:t>
            </w:r>
            <w:proofErr w:type="gramEnd"/>
            <w:r w:rsidR="000D50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роектирует программные средства в прикладных областях с использованием </w:t>
            </w:r>
            <w:r w:rsidR="009835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международных </w:t>
            </w:r>
            <w:r w:rsidR="000D50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 отечественных стандартов, регулирующих основные процессы жизненного  цикла и определяющих требования к конечному продукту</w:t>
            </w:r>
          </w:p>
          <w:p w:rsidR="005F6A60" w:rsidRDefault="00855B49" w:rsidP="005F6A60">
            <w:r>
              <w:rPr>
                <w:b/>
              </w:rPr>
              <w:t>ПК-2.6.1</w:t>
            </w:r>
          </w:p>
          <w:p w:rsidR="005F6A60" w:rsidRDefault="005F6A60" w:rsidP="005F6A60">
            <w:r>
              <w:t xml:space="preserve"> Иметь представление об основных процессах разработки </w:t>
            </w:r>
            <w:r w:rsidR="00983527">
              <w:t>информационных систем</w:t>
            </w:r>
            <w:r>
              <w:t xml:space="preserve"> и управления</w:t>
            </w:r>
          </w:p>
          <w:p w:rsidR="00855B49" w:rsidRDefault="005F6A60" w:rsidP="005F6A60">
            <w:r>
              <w:t xml:space="preserve">   бизнес-процессами</w:t>
            </w:r>
          </w:p>
          <w:p w:rsidR="00855B49" w:rsidRDefault="00855B49" w:rsidP="00855B49">
            <w:r>
              <w:t>ПК-2.6.2</w:t>
            </w:r>
            <w:proofErr w:type="gramStart"/>
            <w:r>
              <w:t xml:space="preserve"> В</w:t>
            </w:r>
            <w:proofErr w:type="gramEnd"/>
            <w:r>
              <w:t>ладеть методикой разраб</w:t>
            </w:r>
            <w:r w:rsidR="009A14B2">
              <w:t>отки</w:t>
            </w:r>
            <w:r>
              <w:t xml:space="preserve"> </w:t>
            </w:r>
            <w:r w:rsidR="002350D1">
              <w:t>информационных систем</w:t>
            </w:r>
            <w:r w:rsidR="00983527">
              <w:t xml:space="preserve"> </w:t>
            </w:r>
            <w:r>
              <w:t xml:space="preserve"> на различных этапах жизненного цикла</w:t>
            </w:r>
          </w:p>
          <w:p w:rsidR="00855B49" w:rsidRDefault="00855B49" w:rsidP="00855B49">
            <w:r>
              <w:t>ПК-2.6.3</w:t>
            </w:r>
            <w:proofErr w:type="gramStart"/>
            <w:r>
              <w:t xml:space="preserve"> У</w:t>
            </w:r>
            <w:proofErr w:type="gramEnd"/>
            <w:r>
              <w:t>меть использовать знания, методы и алгоритмы разработки различных ИС</w:t>
            </w:r>
            <w:r w:rsidR="009A14B2">
              <w:t xml:space="preserve"> с учетом требований к конечному продукту</w:t>
            </w:r>
          </w:p>
          <w:p w:rsidR="00855B49" w:rsidRDefault="00855B49" w:rsidP="00855B49">
            <w:r>
              <w:t xml:space="preserve">  с учетом требований к конечному продукту.</w:t>
            </w:r>
          </w:p>
          <w:p w:rsidR="00855B49" w:rsidRDefault="00855B49" w:rsidP="00855B4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D500B" w:rsidRDefault="000D500B" w:rsidP="000D500B"/>
          <w:p w:rsidR="00DA551F" w:rsidRDefault="00DA551F" w:rsidP="00DA551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Способность выполнять концептуальное, функциональное и логическое проектирование информационных систем малого и среднего масштаба и сложности, автоматизирующих задачи организационного управления и бизнес-процессы</w:t>
            </w:r>
          </w:p>
          <w:p w:rsidR="00F02BBD" w:rsidRPr="00F45B1A" w:rsidRDefault="00F45B1A" w:rsidP="00380C0E">
            <w:pPr>
              <w:spacing w:after="0" w:line="240" w:lineRule="auto"/>
              <w:ind w:firstLine="567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F45B1A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F45B1A">
              <w:rPr>
                <w:rFonts w:ascii="Times New Roman" w:eastAsiaTheme="minorEastAsia" w:hAnsi="Times New Roman" w:cs="Times New Roman"/>
                <w:sz w:val="24"/>
                <w:szCs w:val="24"/>
              </w:rPr>
              <w:t>Способен</w:t>
            </w:r>
            <w:proofErr w:type="gramEnd"/>
            <w:r w:rsidRPr="00F45B1A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использовать </w:t>
            </w:r>
            <w:r w:rsidR="008F4520">
              <w:rPr>
                <w:rFonts w:ascii="Times New Roman" w:eastAsiaTheme="minorEastAsia" w:hAnsi="Times New Roman" w:cs="Times New Roman"/>
                <w:sz w:val="24"/>
                <w:szCs w:val="24"/>
              </w:rPr>
              <w:t>знания, методы стандартизации и разработки программных средств в процессе выполнения работ и управления работами по созданию (модификации) и сопровождению информационных систем, автоматизирующих задачи организационного управления и бизнес-процессы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.</w:t>
            </w:r>
          </w:p>
          <w:p w:rsidR="00F02BBD" w:rsidRPr="00056913" w:rsidRDefault="00F02BBD" w:rsidP="00380C0E">
            <w:pPr>
              <w:spacing w:after="0" w:line="240" w:lineRule="auto"/>
              <w:ind w:firstLine="567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056913">
              <w:rPr>
                <w:rFonts w:ascii="Times New Roman" w:eastAsiaTheme="minorEastAsia" w:hAnsi="Times New Roman" w:cs="Times New Roman"/>
                <w:sz w:val="16"/>
                <w:szCs w:val="16"/>
              </w:rPr>
              <w:t xml:space="preserve">Уровень освоения индикатора компетенции </w:t>
            </w:r>
            <w:r w:rsidR="008F4520">
              <w:rPr>
                <w:rFonts w:ascii="Times New Roman" w:eastAsiaTheme="minorEastAsia" w:hAnsi="Times New Roman" w:cs="Times New Roman"/>
                <w:sz w:val="16"/>
                <w:szCs w:val="16"/>
              </w:rPr>
              <w:t>ПК-3.2.1</w:t>
            </w:r>
          </w:p>
          <w:p w:rsidR="00F02BBD" w:rsidRPr="0083440E" w:rsidRDefault="008F4520" w:rsidP="00380C0E">
            <w:pPr>
              <w:spacing w:after="0" w:line="240" w:lineRule="auto"/>
              <w:ind w:firstLine="567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Иметь представление об основных процессах разработки информационных систем</w:t>
            </w:r>
          </w:p>
          <w:p w:rsidR="00056913" w:rsidRPr="00056913" w:rsidRDefault="00056913" w:rsidP="00056913">
            <w:pPr>
              <w:spacing w:after="0" w:line="240" w:lineRule="auto"/>
              <w:ind w:firstLine="567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056913">
              <w:rPr>
                <w:rFonts w:ascii="Times New Roman" w:eastAsiaTheme="minorEastAsia" w:hAnsi="Times New Roman" w:cs="Times New Roman"/>
                <w:sz w:val="16"/>
                <w:szCs w:val="16"/>
              </w:rPr>
              <w:t xml:space="preserve">Уровень освоения индикатора компетенции </w:t>
            </w:r>
            <w:r w:rsidR="008F4520">
              <w:rPr>
                <w:rFonts w:ascii="Times New Roman" w:eastAsiaTheme="minorEastAsia" w:hAnsi="Times New Roman" w:cs="Times New Roman"/>
                <w:sz w:val="16"/>
                <w:szCs w:val="16"/>
              </w:rPr>
              <w:t>ПК-3.2.2</w:t>
            </w:r>
          </w:p>
          <w:p w:rsidR="00F02BBD" w:rsidRPr="0083440E" w:rsidRDefault="008F4520" w:rsidP="00380C0E">
            <w:pPr>
              <w:spacing w:after="0" w:line="240" w:lineRule="auto"/>
              <w:ind w:firstLine="567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Владеть методикой разработки информационных систем на различных этапах жизненного цикла</w:t>
            </w:r>
          </w:p>
          <w:p w:rsidR="00B923B1" w:rsidRDefault="00D374D1" w:rsidP="00D374D1">
            <w:pPr>
              <w:spacing w:after="0" w:line="240" w:lineRule="auto"/>
              <w:ind w:firstLine="567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056913">
              <w:rPr>
                <w:rFonts w:ascii="Times New Roman" w:eastAsiaTheme="minorEastAsia" w:hAnsi="Times New Roman" w:cs="Times New Roman"/>
                <w:sz w:val="16"/>
                <w:szCs w:val="16"/>
              </w:rPr>
              <w:t xml:space="preserve">Уровень освоения индикатора компетенции </w:t>
            </w:r>
            <w:r w:rsidR="00B923B1">
              <w:rPr>
                <w:rFonts w:ascii="Times New Roman" w:eastAsiaTheme="minorEastAsia" w:hAnsi="Times New Roman" w:cs="Times New Roman"/>
                <w:sz w:val="16"/>
                <w:szCs w:val="16"/>
              </w:rPr>
              <w:t>ПК-3.2.3</w:t>
            </w:r>
          </w:p>
          <w:p w:rsidR="00D374D1" w:rsidRPr="00B923B1" w:rsidRDefault="00B923B1" w:rsidP="00D374D1">
            <w:pPr>
              <w:spacing w:after="0" w:line="240" w:lineRule="auto"/>
              <w:ind w:firstLine="567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923B1">
              <w:rPr>
                <w:rFonts w:ascii="Times New Roman" w:eastAsiaTheme="minorEastAsia" w:hAnsi="Times New Roman" w:cs="Times New Roman"/>
                <w:sz w:val="24"/>
                <w:szCs w:val="24"/>
              </w:rPr>
              <w:t>Уметь использовать знания, методы и алгоритмы разработки различных информационных систем</w:t>
            </w:r>
            <w:r w:rsidR="00D374D1" w:rsidRPr="00B923B1">
              <w:rPr>
                <w:rFonts w:ascii="Times New Roman" w:eastAsiaTheme="minorEastAsia" w:hAnsi="Times New Roman" w:cs="Times New Roman"/>
                <w:sz w:val="24"/>
                <w:szCs w:val="24"/>
              </w:rPr>
              <w:t>.</w:t>
            </w:r>
          </w:p>
          <w:p w:rsidR="00F02BBD" w:rsidRPr="0083440E" w:rsidRDefault="00F02BBD" w:rsidP="00380C0E">
            <w:pPr>
              <w:spacing w:after="0" w:line="240" w:lineRule="auto"/>
              <w:ind w:firstLine="567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</w:tbl>
    <w:p w:rsidR="00F02BBD" w:rsidRPr="0083440E" w:rsidRDefault="00F02BBD" w:rsidP="00F02BBD">
      <w:pPr>
        <w:spacing w:after="200" w:line="276" w:lineRule="auto"/>
        <w:ind w:firstLine="567"/>
        <w:rPr>
          <w:rFonts w:ascii="Times New Roman" w:eastAsiaTheme="minorEastAsia" w:hAnsi="Times New Roman" w:cs="Times New Roman"/>
          <w:color w:val="000000"/>
          <w:sz w:val="24"/>
          <w:szCs w:val="24"/>
        </w:rPr>
      </w:pPr>
    </w:p>
    <w:p w:rsidR="00F02BBD" w:rsidRPr="0083440E" w:rsidRDefault="00F02BBD" w:rsidP="00F02BBD">
      <w:pPr>
        <w:spacing w:after="16" w:line="248" w:lineRule="auto"/>
        <w:ind w:right="1" w:firstLine="567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83440E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Таблица 1.1. Формирование компетенций в процессе изучения дисциплины </w:t>
      </w:r>
    </w:p>
    <w:tbl>
      <w:tblPr>
        <w:tblW w:w="9752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9" w:type="dxa"/>
          <w:right w:w="50" w:type="dxa"/>
        </w:tblCellMar>
        <w:tblLook w:val="04A0" w:firstRow="1" w:lastRow="0" w:firstColumn="1" w:lastColumn="0" w:noHBand="0" w:noVBand="1"/>
      </w:tblPr>
      <w:tblGrid>
        <w:gridCol w:w="1134"/>
        <w:gridCol w:w="2239"/>
        <w:gridCol w:w="1730"/>
        <w:gridCol w:w="1416"/>
        <w:gridCol w:w="1701"/>
        <w:gridCol w:w="1532"/>
      </w:tblGrid>
      <w:tr w:rsidR="00F02BBD" w:rsidRPr="0083440E" w:rsidTr="007D65B2">
        <w:trPr>
          <w:trHeight w:val="20"/>
          <w:tblHeader/>
        </w:trPr>
        <w:tc>
          <w:tcPr>
            <w:tcW w:w="1134" w:type="dxa"/>
          </w:tcPr>
          <w:p w:rsidR="00F02BBD" w:rsidRPr="0083440E" w:rsidRDefault="00F02BBD" w:rsidP="00FC15E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4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Уровень освоения </w:t>
            </w:r>
          </w:p>
        </w:tc>
        <w:tc>
          <w:tcPr>
            <w:tcW w:w="2239" w:type="dxa"/>
          </w:tcPr>
          <w:p w:rsidR="00F02BBD" w:rsidRPr="0083440E" w:rsidRDefault="00F02BBD" w:rsidP="003F2EC7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440E">
              <w:rPr>
                <w:rFonts w:ascii="Times New Roman" w:eastAsia="Times New Roman" w:hAnsi="Times New Roman" w:cs="Times New Roman"/>
                <w:lang w:eastAsia="ru-RU"/>
              </w:rPr>
              <w:t xml:space="preserve">Планируемые результаты обучения (показатели достижения результата обучения, которые </w:t>
            </w:r>
            <w:proofErr w:type="gramStart"/>
            <w:r w:rsidRPr="0083440E">
              <w:rPr>
                <w:rFonts w:ascii="Times New Roman" w:eastAsia="Times New Roman" w:hAnsi="Times New Roman" w:cs="Times New Roman"/>
                <w:lang w:eastAsia="ru-RU"/>
              </w:rPr>
              <w:t>обучающийся</w:t>
            </w:r>
            <w:proofErr w:type="gramEnd"/>
            <w:r w:rsidRPr="0083440E">
              <w:rPr>
                <w:rFonts w:ascii="Times New Roman" w:eastAsia="Times New Roman" w:hAnsi="Times New Roman" w:cs="Times New Roman"/>
                <w:lang w:eastAsia="ru-RU"/>
              </w:rPr>
              <w:t xml:space="preserve"> может продемонстрировать)</w:t>
            </w:r>
          </w:p>
        </w:tc>
        <w:tc>
          <w:tcPr>
            <w:tcW w:w="1730" w:type="dxa"/>
          </w:tcPr>
          <w:p w:rsidR="00F02BBD" w:rsidRPr="0083440E" w:rsidRDefault="00F02BBD" w:rsidP="003F2EC7">
            <w:pPr>
              <w:spacing w:after="0" w:line="272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4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Вид учебных занятий, работы, формы и методы обучения, </w:t>
            </w:r>
            <w:proofErr w:type="gramStart"/>
            <w:r w:rsidRPr="00834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способствую</w:t>
            </w:r>
            <w:r w:rsidR="003F2E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proofErr w:type="spellStart"/>
            <w:r w:rsidRPr="00834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щие</w:t>
            </w:r>
            <w:proofErr w:type="spellEnd"/>
            <w:proofErr w:type="gramEnd"/>
            <w:r w:rsidRPr="00834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формированию и развитию компетенции</w:t>
            </w:r>
          </w:p>
        </w:tc>
        <w:tc>
          <w:tcPr>
            <w:tcW w:w="1416" w:type="dxa"/>
            <w:shd w:val="clear" w:color="auto" w:fill="auto"/>
          </w:tcPr>
          <w:p w:rsidR="00F02BBD" w:rsidRPr="0083440E" w:rsidRDefault="00F02BBD" w:rsidP="003F2EC7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4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Контролируемые разделы и темы дисциплины</w:t>
            </w:r>
          </w:p>
        </w:tc>
        <w:tc>
          <w:tcPr>
            <w:tcW w:w="1701" w:type="dxa"/>
          </w:tcPr>
          <w:p w:rsidR="00F02BBD" w:rsidRPr="0083440E" w:rsidRDefault="00F02BBD" w:rsidP="003F2EC7">
            <w:pPr>
              <w:spacing w:after="0"/>
              <w:ind w:right="5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4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Оценочные материалы </w:t>
            </w:r>
          </w:p>
          <w:p w:rsidR="00F02BBD" w:rsidRPr="0083440E" w:rsidRDefault="00F02BBD" w:rsidP="003F2EC7">
            <w:pPr>
              <w:spacing w:after="0" w:line="238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4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(оценочные средства), используемые для оценки уровня </w:t>
            </w:r>
          </w:p>
          <w:p w:rsidR="00F02BBD" w:rsidRPr="0083440E" w:rsidRDefault="003F2EC7" w:rsidP="003F2EC7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="00F02BBD" w:rsidRPr="00834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формирован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proofErr w:type="spellStart"/>
            <w:r w:rsidR="00F02BBD" w:rsidRPr="00834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ности</w:t>
            </w:r>
            <w:proofErr w:type="spellEnd"/>
            <w:r w:rsidR="00F02BBD" w:rsidRPr="00834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компетенции </w:t>
            </w:r>
          </w:p>
        </w:tc>
        <w:tc>
          <w:tcPr>
            <w:tcW w:w="1532" w:type="dxa"/>
          </w:tcPr>
          <w:p w:rsidR="00F02BBD" w:rsidRPr="0083440E" w:rsidRDefault="00F02BBD" w:rsidP="003F2EC7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4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Критерии оценивания компетенций </w:t>
            </w:r>
          </w:p>
        </w:tc>
      </w:tr>
      <w:tr w:rsidR="00F02BBD" w:rsidRPr="0083440E" w:rsidTr="007D65B2">
        <w:trPr>
          <w:trHeight w:val="20"/>
        </w:trPr>
        <w:tc>
          <w:tcPr>
            <w:tcW w:w="1134" w:type="dxa"/>
          </w:tcPr>
          <w:p w:rsidR="00F02BBD" w:rsidRPr="00D374D1" w:rsidRDefault="006166BA" w:rsidP="00FB3FA5">
            <w:pPr>
              <w:spacing w:after="0"/>
              <w:ind w:right="5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ПК-</w:t>
            </w:r>
            <w:r w:rsidR="00FB3FA5">
              <w:rPr>
                <w:rFonts w:ascii="Times New Roman" w:eastAsiaTheme="minorEastAsia" w:hAnsi="Times New Roman" w:cs="Times New Roman"/>
                <w:sz w:val="24"/>
                <w:szCs w:val="24"/>
              </w:rPr>
              <w:t>2.6.1</w:t>
            </w:r>
          </w:p>
        </w:tc>
        <w:tc>
          <w:tcPr>
            <w:tcW w:w="2239" w:type="dxa"/>
          </w:tcPr>
          <w:p w:rsidR="00F02BBD" w:rsidRPr="0083440E" w:rsidRDefault="005F6A60" w:rsidP="005F6A60">
            <w:pP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t>Иметь представление об основных процессах разработки ИС и управления  бизнес-процессами</w:t>
            </w:r>
          </w:p>
        </w:tc>
        <w:tc>
          <w:tcPr>
            <w:tcW w:w="1730" w:type="dxa"/>
          </w:tcPr>
          <w:p w:rsidR="00F02BBD" w:rsidRPr="0083440E" w:rsidRDefault="00EE4C9A" w:rsidP="00400A5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 w:rsidRPr="00EE4C9A">
              <w:rPr>
                <w:rFonts w:ascii="Times New Roman" w:eastAsia="Times New Roman" w:hAnsi="Times New Roman" w:cs="Times New Roman"/>
                <w:lang w:eastAsia="ru-RU"/>
              </w:rPr>
              <w:t>Лекционные занятия, лабораторные занятия, самостоятельная работа</w:t>
            </w:r>
            <w:r w:rsidR="00631DF4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="00F02BBD" w:rsidRPr="0083440E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 </w:t>
            </w:r>
          </w:p>
        </w:tc>
        <w:tc>
          <w:tcPr>
            <w:tcW w:w="1416" w:type="dxa"/>
          </w:tcPr>
          <w:p w:rsidR="00F02BBD" w:rsidRPr="003F505D" w:rsidRDefault="007B49B8" w:rsidP="00400A5B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Задача линейного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программи-рования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транспорт-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задача (</w:t>
            </w:r>
            <w:r w:rsidR="00E842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proofErr w:type="gramStart"/>
            <w:r w:rsidR="00E842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.р</w:t>
            </w:r>
            <w:proofErr w:type="gramEnd"/>
            <w:r w:rsidR="00E842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:</w:t>
            </w:r>
            <w:r w:rsidR="002C11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 w:rsidR="00E842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1.1,</w:t>
            </w:r>
            <w:r w:rsidR="002C11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1701" w:type="dxa"/>
          </w:tcPr>
          <w:p w:rsidR="00F02BBD" w:rsidRPr="00EE4C9A" w:rsidRDefault="006C24AC" w:rsidP="00400A5B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76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Вопросы для самоконтроля, комплект тестовых материалов, вопросы к зачету</w:t>
            </w:r>
            <w:r w:rsidR="00EE4C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1532" w:type="dxa"/>
          </w:tcPr>
          <w:p w:rsidR="00F02BBD" w:rsidRPr="00EE4C9A" w:rsidRDefault="006C24AC" w:rsidP="00400A5B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476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тветы на вопросы самоконтроля (устный опрос) выполнение тестовых заданий, ответы на вопросы преподавателя</w:t>
            </w:r>
          </w:p>
        </w:tc>
      </w:tr>
      <w:tr w:rsidR="006C24AC" w:rsidRPr="0083440E" w:rsidTr="00400A5B">
        <w:trPr>
          <w:trHeight w:val="1536"/>
        </w:trPr>
        <w:tc>
          <w:tcPr>
            <w:tcW w:w="1134" w:type="dxa"/>
          </w:tcPr>
          <w:p w:rsidR="006C24AC" w:rsidRPr="0083440E" w:rsidRDefault="00FC3588" w:rsidP="00FB3FA5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ПК-</w:t>
            </w:r>
            <w:r w:rsidR="00FB3FA5">
              <w:rPr>
                <w:rFonts w:ascii="Times New Roman" w:eastAsiaTheme="minorEastAsia" w:hAnsi="Times New Roman" w:cs="Times New Roman"/>
                <w:sz w:val="24"/>
                <w:szCs w:val="24"/>
              </w:rPr>
              <w:t>2.6.2</w:t>
            </w:r>
          </w:p>
        </w:tc>
        <w:tc>
          <w:tcPr>
            <w:tcW w:w="2239" w:type="dxa"/>
          </w:tcPr>
          <w:p w:rsidR="00FC3588" w:rsidRPr="0083440E" w:rsidRDefault="00FC3588" w:rsidP="00400A5B">
            <w:pPr>
              <w:spacing w:after="0" w:line="240" w:lineRule="auto"/>
              <w:ind w:firstLine="5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Владеет методикой разработки информационных систем на различных этапах жизненного </w:t>
            </w:r>
            <w:r w:rsidR="00FB3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икла</w:t>
            </w:r>
          </w:p>
          <w:p w:rsidR="006C24AC" w:rsidRPr="00AF0DB9" w:rsidRDefault="006C24AC" w:rsidP="004A2EF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30" w:type="dxa"/>
          </w:tcPr>
          <w:p w:rsidR="006C24AC" w:rsidRPr="00C234CA" w:rsidRDefault="006C24AC" w:rsidP="00D00A3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Лабораторные работы; самостоятельная работа.</w:t>
            </w:r>
          </w:p>
        </w:tc>
        <w:tc>
          <w:tcPr>
            <w:tcW w:w="1416" w:type="dxa"/>
          </w:tcPr>
          <w:p w:rsidR="007B49B8" w:rsidRDefault="007B49B8" w:rsidP="00400A5B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Алгоритмы надежности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информаци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  <w:p w:rsidR="006C24AC" w:rsidRPr="00C234CA" w:rsidRDefault="007B49B8" w:rsidP="00400A5B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онных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систем (</w:t>
            </w:r>
            <w:r w:rsidR="00E842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proofErr w:type="gramStart"/>
            <w:r w:rsidR="00E842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.р</w:t>
            </w:r>
            <w:proofErr w:type="gramEnd"/>
            <w:r w:rsidR="00E842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:</w:t>
            </w:r>
            <w:r w:rsidR="00CD0A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  <w:r w:rsidR="00E842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,4,5,6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1701" w:type="dxa"/>
          </w:tcPr>
          <w:p w:rsidR="006C24AC" w:rsidRPr="00E476F1" w:rsidRDefault="006C24AC" w:rsidP="007B49B8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76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Лабораторные работы, вопросы к лабораторным ра</w:t>
            </w:r>
            <w:r w:rsidR="004A2E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ботам. </w:t>
            </w:r>
          </w:p>
        </w:tc>
        <w:tc>
          <w:tcPr>
            <w:tcW w:w="1532" w:type="dxa"/>
          </w:tcPr>
          <w:p w:rsidR="006C24AC" w:rsidRPr="00E476F1" w:rsidRDefault="00D60AE0" w:rsidP="00D60AE0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Ответы на вопросы преподавателя защита лабораторных работ</w:t>
            </w:r>
          </w:p>
        </w:tc>
      </w:tr>
      <w:tr w:rsidR="006C24AC" w:rsidRPr="0083440E" w:rsidTr="007D65B2">
        <w:trPr>
          <w:trHeight w:val="20"/>
        </w:trPr>
        <w:tc>
          <w:tcPr>
            <w:tcW w:w="1134" w:type="dxa"/>
          </w:tcPr>
          <w:p w:rsidR="006C24AC" w:rsidRPr="0083440E" w:rsidRDefault="006C24AC" w:rsidP="002350D1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D374D1">
              <w:rPr>
                <w:rFonts w:ascii="Times New Roman" w:eastAsiaTheme="minorEastAsia" w:hAnsi="Times New Roman" w:cs="Times New Roman"/>
                <w:sz w:val="24"/>
                <w:szCs w:val="24"/>
              </w:rPr>
              <w:t>ПК-</w:t>
            </w:r>
            <w:r w:rsidR="002350D1">
              <w:rPr>
                <w:rFonts w:ascii="Times New Roman" w:eastAsiaTheme="minorEastAsia" w:hAnsi="Times New Roman" w:cs="Times New Roman"/>
                <w:sz w:val="24"/>
                <w:szCs w:val="24"/>
              </w:rPr>
              <w:t>2.6.3.</w:t>
            </w:r>
          </w:p>
        </w:tc>
        <w:tc>
          <w:tcPr>
            <w:tcW w:w="2239" w:type="dxa"/>
          </w:tcPr>
          <w:p w:rsidR="004A2EF4" w:rsidRPr="00B923B1" w:rsidRDefault="004A2EF4" w:rsidP="00400A5B">
            <w:pPr>
              <w:spacing w:after="0" w:line="240" w:lineRule="auto"/>
              <w:ind w:firstLine="5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923B1">
              <w:rPr>
                <w:rFonts w:ascii="Times New Roman" w:eastAsiaTheme="minorEastAsia" w:hAnsi="Times New Roman" w:cs="Times New Roman"/>
                <w:sz w:val="24"/>
                <w:szCs w:val="24"/>
              </w:rPr>
              <w:t>Уме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ет</w:t>
            </w:r>
            <w:r w:rsidRPr="00B923B1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использовать знания, методы и алгоритмы разработки различных информационных систем</w:t>
            </w:r>
            <w:r w:rsidR="002350D1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с учетом требований к конечному продукту</w:t>
            </w:r>
          </w:p>
          <w:p w:rsidR="004A2EF4" w:rsidRPr="00631DF4" w:rsidRDefault="004A2EF4" w:rsidP="004A2EF4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6C24AC" w:rsidRPr="00631DF4" w:rsidRDefault="006C24AC" w:rsidP="00D374D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30" w:type="dxa"/>
          </w:tcPr>
          <w:p w:rsidR="006C24AC" w:rsidRPr="00C234CA" w:rsidRDefault="006C24AC" w:rsidP="00D00A3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Лабораторные работы; самостоятельная работа</w:t>
            </w:r>
          </w:p>
        </w:tc>
        <w:tc>
          <w:tcPr>
            <w:tcW w:w="1416" w:type="dxa"/>
          </w:tcPr>
          <w:p w:rsidR="006C24AC" w:rsidRPr="00C234CA" w:rsidRDefault="00CD0A85" w:rsidP="00E8429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Методика разработки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информаци</w:t>
            </w:r>
            <w:r w:rsidR="00400A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онных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систем, алгоритмы корректно</w:t>
            </w:r>
            <w:r w:rsidR="00257D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экономичес</w:t>
            </w:r>
            <w:proofErr w:type="spellEnd"/>
            <w:r w:rsidR="00257D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кой эффективно-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</w:t>
            </w:r>
            <w:r w:rsidR="00E842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proofErr w:type="gramStart"/>
            <w:r w:rsidR="00E842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.р</w:t>
            </w:r>
            <w:proofErr w:type="gramEnd"/>
            <w:r w:rsidR="00E842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  <w:r w:rsidR="00E842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,8,9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1701" w:type="dxa"/>
          </w:tcPr>
          <w:p w:rsidR="006C24AC" w:rsidRPr="00E476F1" w:rsidRDefault="006C24AC" w:rsidP="00D00A3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76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Лабораторные работы, вопросы к лабораторным работам. Вопросы для самоконтроля, комплект тестовых материалов, вопросы к зачету.</w:t>
            </w:r>
          </w:p>
        </w:tc>
        <w:tc>
          <w:tcPr>
            <w:tcW w:w="1532" w:type="dxa"/>
          </w:tcPr>
          <w:p w:rsidR="006C24AC" w:rsidRPr="00E476F1" w:rsidRDefault="006C24AC" w:rsidP="00D00A3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76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Ответы на вопросы самоконтроля (устный опрос) выполнение тестовых заданий, ответы на вопросы преподавателя в рамках занятия </w:t>
            </w:r>
          </w:p>
        </w:tc>
      </w:tr>
    </w:tbl>
    <w:p w:rsidR="00F02BBD" w:rsidRPr="0083440E" w:rsidRDefault="00F02BBD" w:rsidP="00F02BBD">
      <w:pPr>
        <w:spacing w:before="200" w:after="200" w:line="276" w:lineRule="auto"/>
        <w:ind w:firstLine="567"/>
        <w:rPr>
          <w:rFonts w:ascii="Times New Roman" w:eastAsiaTheme="minorEastAsia" w:hAnsi="Times New Roman" w:cs="Times New Roman"/>
          <w:b/>
          <w:sz w:val="28"/>
          <w:szCs w:val="24"/>
        </w:rPr>
      </w:pPr>
      <w:r w:rsidRPr="0083440E">
        <w:rPr>
          <w:rFonts w:ascii="Times New Roman" w:eastAsiaTheme="minorEastAsia" w:hAnsi="Times New Roman" w:cs="Times New Roman"/>
          <w:b/>
          <w:sz w:val="28"/>
          <w:szCs w:val="24"/>
        </w:rPr>
        <w:t xml:space="preserve">2. Показатели и критерии оценивания уровня </w:t>
      </w:r>
      <w:proofErr w:type="spellStart"/>
      <w:r w:rsidRPr="0083440E">
        <w:rPr>
          <w:rFonts w:ascii="Times New Roman" w:eastAsiaTheme="minorEastAsia" w:hAnsi="Times New Roman" w:cs="Times New Roman"/>
          <w:b/>
          <w:sz w:val="28"/>
          <w:szCs w:val="24"/>
        </w:rPr>
        <w:t>сформированности</w:t>
      </w:r>
      <w:proofErr w:type="spellEnd"/>
      <w:r w:rsidRPr="0083440E">
        <w:rPr>
          <w:rFonts w:ascii="Times New Roman" w:eastAsiaTheme="minorEastAsia" w:hAnsi="Times New Roman" w:cs="Times New Roman"/>
          <w:b/>
          <w:sz w:val="28"/>
          <w:szCs w:val="24"/>
        </w:rPr>
        <w:t xml:space="preserve"> компетенции и уровня освоения дисциплины в целом </w:t>
      </w:r>
    </w:p>
    <w:p w:rsidR="00F02BBD" w:rsidRPr="0083440E" w:rsidRDefault="00F02BBD" w:rsidP="00F02BB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344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Оценивание результатов </w:t>
      </w:r>
      <w:proofErr w:type="gramStart"/>
      <w:r w:rsidRPr="008344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обучения по дисциплине</w:t>
      </w:r>
      <w:proofErr w:type="gramEnd"/>
      <w:r w:rsidRPr="008344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осуществляется в соответствии с Положением о текущем контроле и промежуточной аттестации обучающихся. </w:t>
      </w:r>
    </w:p>
    <w:p w:rsidR="00F02BBD" w:rsidRPr="0083440E" w:rsidRDefault="00F02BBD" w:rsidP="00F02BB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344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 дисциплине предусмотрены следующие виды контроля: текущий контроль (осуществление контроля всех видов аудиторной и внеаудиторной деятельности обучающегося с целью получения первичной информации о ходе усвоения отдельных элементов содержания </w:t>
      </w:r>
      <w:r w:rsidRPr="00A679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дисциплины); диагностическое дисциплинарное тестирование, промежуточная аттестация (оце</w:t>
      </w:r>
      <w:r w:rsidRPr="008344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нивается уровень и качество подготовки по дисциплине в целом). </w:t>
      </w:r>
    </w:p>
    <w:p w:rsidR="00F02BBD" w:rsidRPr="0083440E" w:rsidRDefault="00F02BBD" w:rsidP="00F02BB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344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Текущий контроль в семестре проводится с целью обеспечения своевременной обратной связи, для коррекции обучения, активизации самостоятельной работы </w:t>
      </w:r>
      <w:proofErr w:type="gramStart"/>
      <w:r w:rsidRPr="008344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обучающихся</w:t>
      </w:r>
      <w:proofErr w:type="gramEnd"/>
      <w:r w:rsidRPr="008344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Текущий контроль служит для оценки объёма и уровня усвоения </w:t>
      </w:r>
      <w:proofErr w:type="gramStart"/>
      <w:r w:rsidRPr="008344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обучающимся</w:t>
      </w:r>
      <w:proofErr w:type="gramEnd"/>
      <w:r w:rsidRPr="008344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учебного материала одного или нескольких разделов дисциплины в соответствии с её рабочей программой и определяется результатами текущего контроля знаний обучающихся.</w:t>
      </w:r>
    </w:p>
    <w:p w:rsidR="00F02BBD" w:rsidRPr="0083440E" w:rsidRDefault="00F02BBD" w:rsidP="00F02BB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344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Текущий контроль успеваемости предусматривает оценивание хода освоения дисциплины: теоретических основ и практической части.</w:t>
      </w:r>
    </w:p>
    <w:p w:rsidR="00F02BBD" w:rsidRPr="0083440E" w:rsidRDefault="00F02BBD" w:rsidP="00D374D1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344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Текущий контроль для обучающихся очной формы обучения осуществляется </w:t>
      </w:r>
      <w:r w:rsidR="00D12BAF" w:rsidRPr="00D12B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Pr="008344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раз</w:t>
      </w:r>
      <w:r w:rsidR="00D12B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8344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семестр и предполагает начисление баллов за выполнение различных видов работ. Результаты текущего контроля подводятся по соответствующей шкале (таблица 2.1).</w:t>
      </w:r>
      <w:r w:rsidR="00D374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344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таблицах 2.1, приведено весовое распределение баллов.</w:t>
      </w:r>
    </w:p>
    <w:p w:rsidR="004F2CB1" w:rsidRPr="0083440E" w:rsidRDefault="004F2CB1" w:rsidP="00F02BBD">
      <w:pPr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02BBD" w:rsidRPr="0083440E" w:rsidRDefault="00F02BBD" w:rsidP="00F02BBD">
      <w:pPr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440E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 2.1. Распределение баллов по дисциплине (</w:t>
      </w:r>
      <w:proofErr w:type="gramStart"/>
      <w:r w:rsidRPr="0083440E">
        <w:rPr>
          <w:rFonts w:ascii="Times New Roman" w:eastAsia="Times New Roman" w:hAnsi="Times New Roman" w:cs="Times New Roman"/>
          <w:sz w:val="28"/>
          <w:szCs w:val="28"/>
          <w:lang w:eastAsia="ru-RU"/>
        </w:rPr>
        <w:t>очная</w:t>
      </w:r>
      <w:proofErr w:type="gramEnd"/>
      <w:r w:rsidRPr="0083440E">
        <w:rPr>
          <w:rFonts w:ascii="Times New Roman" w:eastAsia="Times New Roman" w:hAnsi="Times New Roman" w:cs="Times New Roman"/>
          <w:sz w:val="28"/>
          <w:szCs w:val="28"/>
          <w:lang w:eastAsia="ru-RU"/>
        </w:rPr>
        <w:t>, очно-заочная формы обучения)</w:t>
      </w:r>
      <w:r w:rsidRPr="008344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tbl>
      <w:tblPr>
        <w:tblW w:w="10089" w:type="dxa"/>
        <w:tblInd w:w="-1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91"/>
        <w:gridCol w:w="2838"/>
        <w:gridCol w:w="3260"/>
      </w:tblGrid>
      <w:tr w:rsidR="004E37A3" w:rsidRPr="0083440E" w:rsidTr="004E37A3">
        <w:trPr>
          <w:cantSplit/>
        </w:trPr>
        <w:tc>
          <w:tcPr>
            <w:tcW w:w="3991" w:type="dxa"/>
          </w:tcPr>
          <w:p w:rsidR="004E37A3" w:rsidRPr="0083440E" w:rsidRDefault="004E37A3" w:rsidP="00380C0E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83440E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Вид учебных работ по дисциплине</w:t>
            </w:r>
          </w:p>
        </w:tc>
        <w:tc>
          <w:tcPr>
            <w:tcW w:w="6098" w:type="dxa"/>
            <w:gridSpan w:val="2"/>
          </w:tcPr>
          <w:p w:rsidR="004E37A3" w:rsidRPr="0083440E" w:rsidRDefault="004E37A3" w:rsidP="00380C0E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ko-KR"/>
              </w:rPr>
            </w:pPr>
            <w:r w:rsidRPr="008344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ko-KR"/>
              </w:rPr>
              <w:t>Количество баллов</w:t>
            </w:r>
          </w:p>
        </w:tc>
      </w:tr>
      <w:tr w:rsidR="004E37A3" w:rsidRPr="0083440E" w:rsidTr="004E37A3">
        <w:trPr>
          <w:cantSplit/>
        </w:trPr>
        <w:tc>
          <w:tcPr>
            <w:tcW w:w="3991" w:type="dxa"/>
          </w:tcPr>
          <w:p w:rsidR="004E37A3" w:rsidRPr="0083440E" w:rsidRDefault="004E37A3" w:rsidP="00380C0E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2838" w:type="dxa"/>
            <w:shd w:val="clear" w:color="auto" w:fill="auto"/>
          </w:tcPr>
          <w:p w:rsidR="004E37A3" w:rsidRPr="0083440E" w:rsidRDefault="004E37A3" w:rsidP="00380C0E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ko-KR"/>
              </w:rPr>
            </w:pPr>
            <w:r w:rsidRPr="0083440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ko-KR"/>
              </w:rPr>
              <w:t>1 контр</w:t>
            </w:r>
            <w:proofErr w:type="gramStart"/>
            <w:r w:rsidRPr="0083440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ko-KR"/>
              </w:rPr>
              <w:t>.</w:t>
            </w:r>
            <w:proofErr w:type="gramEnd"/>
            <w:r w:rsidRPr="0083440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ko-KR"/>
              </w:rPr>
              <w:t xml:space="preserve"> </w:t>
            </w:r>
            <w:proofErr w:type="gramStart"/>
            <w:r w:rsidRPr="0083440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ko-KR"/>
              </w:rPr>
              <w:t>т</w:t>
            </w:r>
            <w:proofErr w:type="gramEnd"/>
            <w:r w:rsidRPr="0083440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ko-KR"/>
              </w:rPr>
              <w:t>очка (тематический блок)</w:t>
            </w:r>
          </w:p>
        </w:tc>
        <w:tc>
          <w:tcPr>
            <w:tcW w:w="3260" w:type="dxa"/>
          </w:tcPr>
          <w:p w:rsidR="004E37A3" w:rsidRPr="0083440E" w:rsidRDefault="004E37A3" w:rsidP="00380C0E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ko-KR"/>
              </w:rPr>
            </w:pPr>
            <w:r w:rsidRPr="0083440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ko-KR"/>
              </w:rPr>
              <w:t>2 контр</w:t>
            </w:r>
            <w:proofErr w:type="gramStart"/>
            <w:r w:rsidRPr="0083440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ko-KR"/>
              </w:rPr>
              <w:t>.</w:t>
            </w:r>
            <w:proofErr w:type="gramEnd"/>
            <w:r w:rsidRPr="0083440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ko-KR"/>
              </w:rPr>
              <w:t xml:space="preserve"> </w:t>
            </w:r>
            <w:proofErr w:type="gramStart"/>
            <w:r w:rsidRPr="0083440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ko-KR"/>
              </w:rPr>
              <w:t>т</w:t>
            </w:r>
            <w:proofErr w:type="gramEnd"/>
            <w:r w:rsidRPr="0083440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ko-KR"/>
              </w:rPr>
              <w:t>очка (тематический блок)</w:t>
            </w:r>
          </w:p>
        </w:tc>
      </w:tr>
      <w:tr w:rsidR="004E37A3" w:rsidRPr="0083440E" w:rsidTr="004E37A3">
        <w:trPr>
          <w:cantSplit/>
        </w:trPr>
        <w:tc>
          <w:tcPr>
            <w:tcW w:w="3991" w:type="dxa"/>
          </w:tcPr>
          <w:p w:rsidR="004E37A3" w:rsidRPr="0083440E" w:rsidRDefault="004E37A3" w:rsidP="00380C0E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83440E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Вес контрольной точки (тематическ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ого</w:t>
            </w:r>
            <w:r w:rsidRPr="0083440E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 xml:space="preserve"> блока)</w:t>
            </w:r>
          </w:p>
        </w:tc>
        <w:tc>
          <w:tcPr>
            <w:tcW w:w="2838" w:type="dxa"/>
            <w:shd w:val="clear" w:color="auto" w:fill="auto"/>
          </w:tcPr>
          <w:p w:rsidR="004E37A3" w:rsidRPr="0083440E" w:rsidRDefault="004E37A3" w:rsidP="004F2CB1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ko-KR"/>
              </w:rPr>
            </w:pPr>
            <w:r w:rsidRPr="0083440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 w:eastAsia="ko-KR"/>
              </w:rPr>
              <w:t>V</w:t>
            </w:r>
            <w:r w:rsidRPr="0083440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vertAlign w:val="subscript"/>
                <w:lang w:val="en-US" w:eastAsia="ko-KR"/>
              </w:rPr>
              <w:t>1</w:t>
            </w:r>
            <w:r w:rsidRPr="0083440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ko-KR"/>
              </w:rPr>
              <w:t>=</w:t>
            </w:r>
            <w:r w:rsidR="004F2CB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ko-KR"/>
              </w:rPr>
              <w:t>45</w:t>
            </w:r>
          </w:p>
        </w:tc>
        <w:tc>
          <w:tcPr>
            <w:tcW w:w="3260" w:type="dxa"/>
          </w:tcPr>
          <w:p w:rsidR="004E37A3" w:rsidRPr="0083440E" w:rsidRDefault="004E37A3" w:rsidP="004F2CB1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ko-KR"/>
              </w:rPr>
            </w:pPr>
            <w:r w:rsidRPr="0083440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 w:eastAsia="ko-KR"/>
              </w:rPr>
              <w:t>V</w:t>
            </w:r>
            <w:r w:rsidRPr="0083440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vertAlign w:val="subscript"/>
                <w:lang w:val="en-US" w:eastAsia="ko-KR"/>
              </w:rPr>
              <w:t>2</w:t>
            </w:r>
            <w:r w:rsidRPr="0083440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ko-KR"/>
              </w:rPr>
              <w:t>=</w:t>
            </w:r>
            <w:r w:rsidR="004F2CB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ko-KR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ko-KR"/>
              </w:rPr>
              <w:t>5</w:t>
            </w:r>
          </w:p>
        </w:tc>
      </w:tr>
      <w:tr w:rsidR="004E37A3" w:rsidRPr="0083440E" w:rsidTr="004E37A3">
        <w:trPr>
          <w:cantSplit/>
        </w:trPr>
        <w:tc>
          <w:tcPr>
            <w:tcW w:w="10089" w:type="dxa"/>
            <w:gridSpan w:val="3"/>
          </w:tcPr>
          <w:p w:rsidR="004E37A3" w:rsidRPr="0083440E" w:rsidRDefault="004E37A3" w:rsidP="00380C0E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ko-KR"/>
              </w:rPr>
            </w:pPr>
            <w:r w:rsidRPr="0083440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ko-KR"/>
              </w:rPr>
              <w:t>Текущий контроль (100 баллов)</w:t>
            </w:r>
          </w:p>
        </w:tc>
      </w:tr>
      <w:tr w:rsidR="004F2CB1" w:rsidRPr="0083440E" w:rsidTr="004E37A3">
        <w:trPr>
          <w:cantSplit/>
        </w:trPr>
        <w:tc>
          <w:tcPr>
            <w:tcW w:w="3991" w:type="dxa"/>
          </w:tcPr>
          <w:p w:rsidR="004F2CB1" w:rsidRPr="0083440E" w:rsidRDefault="004F2CB1" w:rsidP="00380C0E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83440E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Посещение занятий, активная работа на занятиях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.</w:t>
            </w:r>
          </w:p>
        </w:tc>
        <w:tc>
          <w:tcPr>
            <w:tcW w:w="2838" w:type="dxa"/>
            <w:shd w:val="clear" w:color="auto" w:fill="auto"/>
          </w:tcPr>
          <w:p w:rsidR="004F2CB1" w:rsidRPr="00583A95" w:rsidRDefault="006929D4" w:rsidP="0069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260" w:type="dxa"/>
          </w:tcPr>
          <w:p w:rsidR="004F2CB1" w:rsidRPr="00583A95" w:rsidRDefault="006929D4" w:rsidP="0069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4F2CB1" w:rsidRPr="0083440E" w:rsidTr="004E37A3">
        <w:trPr>
          <w:cantSplit/>
        </w:trPr>
        <w:tc>
          <w:tcPr>
            <w:tcW w:w="3991" w:type="dxa"/>
          </w:tcPr>
          <w:p w:rsidR="004F2CB1" w:rsidRPr="0083440E" w:rsidRDefault="004F2CB1" w:rsidP="00380C0E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83440E">
              <w:rPr>
                <w:rFonts w:ascii="Times New Roman" w:eastAsia="Calibri" w:hAnsi="Times New Roman" w:cs="Times New Roman"/>
                <w:sz w:val="24"/>
                <w:szCs w:val="24"/>
              </w:rPr>
              <w:t>Выполнение заданий по дисциплине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8" w:type="dxa"/>
            <w:shd w:val="clear" w:color="auto" w:fill="auto"/>
          </w:tcPr>
          <w:p w:rsidR="004F2CB1" w:rsidRPr="00583A95" w:rsidRDefault="004F2CB1" w:rsidP="0069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6929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260" w:type="dxa"/>
          </w:tcPr>
          <w:p w:rsidR="004F2CB1" w:rsidRPr="00583A95" w:rsidRDefault="004F2CB1" w:rsidP="0069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6929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4F2CB1" w:rsidRPr="0083440E" w:rsidTr="004E37A3">
        <w:trPr>
          <w:cantSplit/>
        </w:trPr>
        <w:tc>
          <w:tcPr>
            <w:tcW w:w="3991" w:type="dxa"/>
          </w:tcPr>
          <w:p w:rsidR="004F2CB1" w:rsidRPr="0083440E" w:rsidRDefault="004F2CB1" w:rsidP="00380C0E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83440E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Выполнение лабораторных работ и устные ответы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.</w:t>
            </w:r>
          </w:p>
        </w:tc>
        <w:tc>
          <w:tcPr>
            <w:tcW w:w="2838" w:type="dxa"/>
            <w:shd w:val="clear" w:color="auto" w:fill="auto"/>
          </w:tcPr>
          <w:p w:rsidR="004F2CB1" w:rsidRPr="00583A95" w:rsidRDefault="004F2CB1" w:rsidP="0069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6929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260" w:type="dxa"/>
          </w:tcPr>
          <w:p w:rsidR="004F2CB1" w:rsidRPr="00583A95" w:rsidRDefault="004F2CB1" w:rsidP="0069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6929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4F2CB1" w:rsidRPr="0083440E" w:rsidTr="004E37A3">
        <w:trPr>
          <w:cantSplit/>
          <w:trHeight w:val="332"/>
        </w:trPr>
        <w:tc>
          <w:tcPr>
            <w:tcW w:w="3991" w:type="dxa"/>
          </w:tcPr>
          <w:p w:rsidR="004F2CB1" w:rsidRPr="005F570E" w:rsidRDefault="004F2CB1" w:rsidP="00F77B44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83440E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Выполнение дополнительных заданий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 xml:space="preserve"> </w:t>
            </w:r>
          </w:p>
        </w:tc>
        <w:tc>
          <w:tcPr>
            <w:tcW w:w="2838" w:type="dxa"/>
            <w:shd w:val="clear" w:color="auto" w:fill="auto"/>
          </w:tcPr>
          <w:p w:rsidR="004F2CB1" w:rsidRPr="00583A95" w:rsidRDefault="004F2CB1" w:rsidP="00D00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15</w:t>
            </w:r>
          </w:p>
        </w:tc>
        <w:tc>
          <w:tcPr>
            <w:tcW w:w="3260" w:type="dxa"/>
          </w:tcPr>
          <w:p w:rsidR="004F2CB1" w:rsidRPr="00583A95" w:rsidRDefault="004F2CB1" w:rsidP="00D00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10</w:t>
            </w:r>
          </w:p>
        </w:tc>
      </w:tr>
      <w:tr w:rsidR="004F2CB1" w:rsidRPr="0083440E" w:rsidTr="004E37A3">
        <w:trPr>
          <w:cantSplit/>
          <w:trHeight w:val="332"/>
        </w:trPr>
        <w:tc>
          <w:tcPr>
            <w:tcW w:w="3991" w:type="dxa"/>
          </w:tcPr>
          <w:p w:rsidR="004F2CB1" w:rsidRPr="0083440E" w:rsidRDefault="004F2CB1" w:rsidP="00380C0E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Выполнение тестовых заданий.</w:t>
            </w:r>
          </w:p>
        </w:tc>
        <w:tc>
          <w:tcPr>
            <w:tcW w:w="2838" w:type="dxa"/>
            <w:shd w:val="clear" w:color="auto" w:fill="auto"/>
          </w:tcPr>
          <w:p w:rsidR="004F2CB1" w:rsidRPr="00583A95" w:rsidRDefault="004F2CB1" w:rsidP="00D00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3260" w:type="dxa"/>
          </w:tcPr>
          <w:p w:rsidR="004F2CB1" w:rsidRPr="00583A95" w:rsidRDefault="004F2CB1" w:rsidP="00D00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1</w:t>
            </w:r>
            <w:r w:rsidRPr="00583A95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0</w:t>
            </w:r>
          </w:p>
        </w:tc>
      </w:tr>
      <w:tr w:rsidR="004E37A3" w:rsidRPr="0083440E" w:rsidTr="004E37A3">
        <w:trPr>
          <w:cantSplit/>
          <w:trHeight w:val="332"/>
        </w:trPr>
        <w:tc>
          <w:tcPr>
            <w:tcW w:w="3991" w:type="dxa"/>
          </w:tcPr>
          <w:p w:rsidR="004E37A3" w:rsidRPr="0083440E" w:rsidRDefault="004E37A3" w:rsidP="00380C0E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83440E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Итого количество баллов за контрольную точку (тематический блок)</w:t>
            </w:r>
            <w:r w:rsidR="00D374D1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.</w:t>
            </w:r>
          </w:p>
        </w:tc>
        <w:tc>
          <w:tcPr>
            <w:tcW w:w="2838" w:type="dxa"/>
            <w:shd w:val="clear" w:color="auto" w:fill="auto"/>
          </w:tcPr>
          <w:p w:rsidR="004E37A3" w:rsidRPr="0083440E" w:rsidRDefault="004E37A3" w:rsidP="004F2CB1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83440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ko-KR"/>
              </w:rPr>
              <w:t>X</w:t>
            </w:r>
            <w:r w:rsidRPr="005F570E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ko-KR"/>
              </w:rPr>
              <w:t>1</w:t>
            </w:r>
            <w:r w:rsidRPr="0083440E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=</w:t>
            </w:r>
            <w:r w:rsidR="004F2CB1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100</w:t>
            </w:r>
          </w:p>
        </w:tc>
        <w:tc>
          <w:tcPr>
            <w:tcW w:w="3260" w:type="dxa"/>
          </w:tcPr>
          <w:p w:rsidR="004E37A3" w:rsidRPr="0083440E" w:rsidRDefault="004E37A3" w:rsidP="004F2CB1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83440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ko-KR"/>
              </w:rPr>
              <w:t>X</w:t>
            </w:r>
            <w:r w:rsidRPr="005F570E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ko-KR"/>
              </w:rPr>
              <w:t>2</w:t>
            </w:r>
            <w:r w:rsidRPr="0083440E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=</w:t>
            </w:r>
            <w:r w:rsidR="004F2CB1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100</w:t>
            </w:r>
          </w:p>
        </w:tc>
      </w:tr>
    </w:tbl>
    <w:p w:rsidR="00D374D1" w:rsidRDefault="00D374D1" w:rsidP="00F02BBD">
      <w:pPr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ko-KR"/>
        </w:rPr>
      </w:pPr>
    </w:p>
    <w:p w:rsidR="00F02BBD" w:rsidRPr="0083440E" w:rsidRDefault="00D374D1" w:rsidP="00F02BBD">
      <w:pPr>
        <w:ind w:firstLine="567"/>
        <w:jc w:val="both"/>
        <w:rPr>
          <w:rFonts w:ascii="Calibri" w:eastAsia="Calibri" w:hAnsi="Calibri" w:cs="Times New Roman"/>
          <w:sz w:val="28"/>
          <w:szCs w:val="28"/>
        </w:rPr>
      </w:pPr>
      <w:r w:rsidRPr="008344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Промежуточная аттестация по дисциплине «</w:t>
      </w:r>
      <w:r w:rsidR="00B559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Разработка и с</w:t>
      </w:r>
      <w:r w:rsidR="005929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тандартизация</w:t>
      </w:r>
      <w:r w:rsidR="00B559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программных средств</w:t>
      </w:r>
      <w:r w:rsidR="001654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информационных технологий</w:t>
      </w:r>
      <w:r w:rsidRPr="008344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 проводится в форме </w:t>
      </w:r>
      <w:r w:rsidRPr="0083440E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экзамена</w:t>
      </w:r>
      <w:r w:rsidRPr="008344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02BBD" w:rsidRPr="0083440E">
        <w:rPr>
          <w:rFonts w:ascii="Times New Roman" w:eastAsia="Times New Roman" w:hAnsi="Times New Roman" w:cs="Times New Roman"/>
          <w:bCs/>
          <w:sz w:val="28"/>
          <w:szCs w:val="28"/>
          <w:lang w:eastAsia="ko-KR"/>
        </w:rPr>
        <w:t>Итоговое количество баллов по результатам промежуточной аттестации</w:t>
      </w:r>
      <w:r w:rsidR="00F02BBD" w:rsidRPr="00834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формой контроля </w:t>
      </w:r>
      <w:r w:rsidR="00F02BBD" w:rsidRPr="0083440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экзамен</w:t>
      </w:r>
      <w:r w:rsidR="00F02BBD" w:rsidRPr="00834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F02BBD" w:rsidRPr="0083440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зачет с оценкой</w:t>
      </w:r>
      <w:r w:rsidR="00F02BBD" w:rsidRPr="0083440E">
        <w:rPr>
          <w:rFonts w:ascii="Times New Roman" w:eastAsia="Times New Roman" w:hAnsi="Times New Roman" w:cs="Times New Roman"/>
          <w:sz w:val="28"/>
          <w:szCs w:val="28"/>
          <w:lang w:eastAsia="ru-RU"/>
        </w:rPr>
        <w:t>: менее 61 балла – неудовлетворительно; 61–75 баллов – удовлетворительно; 7</w:t>
      </w:r>
      <w:r w:rsidR="00F02BBD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F02BBD" w:rsidRPr="0083440E">
        <w:rPr>
          <w:rFonts w:ascii="Times New Roman" w:eastAsia="Times New Roman" w:hAnsi="Times New Roman" w:cs="Times New Roman"/>
          <w:sz w:val="28"/>
          <w:szCs w:val="28"/>
          <w:lang w:eastAsia="ru-RU"/>
        </w:rPr>
        <w:t>–90 баллов – хорошо; 91–100 баллов ‒ отлично.</w:t>
      </w: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98"/>
      </w:tblGrid>
      <w:tr w:rsidR="00F02BBD" w:rsidRPr="0083440E" w:rsidTr="00380C0E">
        <w:trPr>
          <w:cantSplit/>
          <w:trHeight w:val="332"/>
        </w:trPr>
        <w:tc>
          <w:tcPr>
            <w:tcW w:w="9498" w:type="dxa"/>
          </w:tcPr>
          <w:p w:rsidR="00F02BBD" w:rsidRPr="0083440E" w:rsidRDefault="00F02BBD" w:rsidP="00380C0E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83440E">
              <w:rPr>
                <w:rFonts w:ascii="Calibri" w:eastAsia="Calibri" w:hAnsi="Calibri" w:cs="Times New Roman"/>
                <w:i/>
                <w:sz w:val="24"/>
                <w:szCs w:val="24"/>
              </w:rPr>
              <w:t xml:space="preserve"> </w:t>
            </w:r>
            <w:r w:rsidRPr="0083440E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 xml:space="preserve">По дисциплине проводится промежуточная аттестация в форме </w:t>
            </w:r>
            <w:r w:rsidRPr="0083440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ko-KR"/>
              </w:rPr>
              <w:t>экзамена.</w:t>
            </w:r>
          </w:p>
          <w:p w:rsidR="00F02BBD" w:rsidRPr="0083440E" w:rsidRDefault="00F02BBD" w:rsidP="00380C0E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83440E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 xml:space="preserve">Экзаменационный билет по дисциплине </w:t>
            </w:r>
            <w:r w:rsidRPr="00D12BAF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«</w:t>
            </w:r>
            <w:r w:rsidR="00B559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Разработка и с</w:t>
            </w:r>
            <w:r w:rsidR="00CE7C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тандартизация</w:t>
            </w:r>
            <w:r w:rsidR="00B559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программных средств</w:t>
            </w:r>
            <w:r w:rsidR="00642C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и информационных технологий</w:t>
            </w:r>
            <w:r w:rsidRPr="00D12BAF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»</w:t>
            </w:r>
            <w:r w:rsidRPr="0083440E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 xml:space="preserve"> включает в себя  </w:t>
            </w:r>
            <w:r w:rsidR="00B55936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 xml:space="preserve">3 вопроса, сочетающие в себе </w:t>
            </w:r>
            <w:r w:rsidR="00D12BAF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теоретически</w:t>
            </w:r>
            <w:r w:rsidR="00B55936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е</w:t>
            </w:r>
            <w:r w:rsidR="004F2CB1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 xml:space="preserve"> и практически</w:t>
            </w:r>
            <w:r w:rsidR="00B55936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е</w:t>
            </w:r>
            <w:r w:rsidR="00D12BAF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 xml:space="preserve"> </w:t>
            </w:r>
            <w:r w:rsidR="00B55936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аспекты дисциплины</w:t>
            </w:r>
            <w:r w:rsidRPr="0083440E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 xml:space="preserve">. Максимальное количество баллов за </w:t>
            </w:r>
            <w:r w:rsidRPr="0083440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ko-KR"/>
              </w:rPr>
              <w:t>экзамен</w:t>
            </w:r>
            <w:r w:rsidRPr="0083440E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 xml:space="preserve"> составляет 100 баллов. При ответе обучающийся может получить максимальное количество баллов: за первый вопрос – </w:t>
            </w:r>
            <w:r w:rsidR="00B55936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33</w:t>
            </w:r>
            <w:r w:rsidRPr="0083440E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 xml:space="preserve"> балл</w:t>
            </w:r>
            <w:r w:rsidR="00B55936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а</w:t>
            </w:r>
            <w:r w:rsidRPr="0083440E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, за второй вопрос –</w:t>
            </w:r>
            <w:r w:rsidR="00B55936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33</w:t>
            </w:r>
            <w:r w:rsidRPr="0083440E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 xml:space="preserve"> баллов</w:t>
            </w:r>
            <w:r w:rsidR="00B55936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, за третий-34 балла</w:t>
            </w:r>
            <w:r w:rsidR="00D12BAF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 xml:space="preserve"> </w:t>
            </w:r>
          </w:p>
          <w:p w:rsidR="00F02BBD" w:rsidRPr="0083440E" w:rsidRDefault="00F02BBD" w:rsidP="00D12BAF">
            <w:pPr>
              <w:tabs>
                <w:tab w:val="left" w:pos="3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ko-KR"/>
              </w:rPr>
            </w:pPr>
          </w:p>
        </w:tc>
      </w:tr>
    </w:tbl>
    <w:p w:rsidR="00F02BBD" w:rsidRPr="0083440E" w:rsidRDefault="00F02BBD" w:rsidP="00F02BBD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2BBD" w:rsidRPr="0083440E" w:rsidRDefault="00F02BBD" w:rsidP="00F02BB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3440E">
        <w:rPr>
          <w:rFonts w:ascii="Times New Roman" w:eastAsia="Calibri" w:hAnsi="Times New Roman" w:cs="Times New Roman"/>
          <w:sz w:val="28"/>
          <w:szCs w:val="28"/>
        </w:rPr>
        <w:t xml:space="preserve">Экзамен является формой итоговой оценки качества освоения обучающимся образовательной программы по дисциплине в целом. По результатам экзамена </w:t>
      </w:r>
      <w:r w:rsidRPr="0083440E">
        <w:rPr>
          <w:rFonts w:ascii="Times New Roman" w:eastAsia="Calibri" w:hAnsi="Times New Roman" w:cs="Times New Roman"/>
          <w:sz w:val="28"/>
          <w:szCs w:val="28"/>
        </w:rPr>
        <w:lastRenderedPageBreak/>
        <w:t>обучающемуся выставляется оценка «отлично», «хорошо», «удовлетворительно», или «неудовлетворительно».</w:t>
      </w:r>
    </w:p>
    <w:p w:rsidR="00F02BBD" w:rsidRPr="0083440E" w:rsidRDefault="00F02BBD" w:rsidP="00F02BB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3440E">
        <w:rPr>
          <w:rFonts w:ascii="Times New Roman" w:eastAsia="Calibri" w:hAnsi="Times New Roman" w:cs="Times New Roman"/>
          <w:sz w:val="28"/>
          <w:szCs w:val="28"/>
        </w:rPr>
        <w:t>Оценка «отлично» (91-100 баллов) выставляется обучающемуся, если:</w:t>
      </w:r>
    </w:p>
    <w:p w:rsidR="00F02BBD" w:rsidRPr="0083440E" w:rsidRDefault="00F02BBD" w:rsidP="00F02BB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3440E">
        <w:rPr>
          <w:rFonts w:ascii="Times New Roman" w:eastAsia="Calibri" w:hAnsi="Times New Roman" w:cs="Times New Roman"/>
          <w:sz w:val="28"/>
          <w:szCs w:val="28"/>
        </w:rPr>
        <w:t xml:space="preserve">- </w:t>
      </w:r>
      <w:proofErr w:type="gramStart"/>
      <w:r w:rsidRPr="0083440E">
        <w:rPr>
          <w:rFonts w:ascii="Times New Roman" w:eastAsia="Calibri" w:hAnsi="Times New Roman" w:cs="Times New Roman"/>
          <w:sz w:val="28"/>
          <w:szCs w:val="28"/>
        </w:rPr>
        <w:t>обучающийся</w:t>
      </w:r>
      <w:proofErr w:type="gramEnd"/>
      <w:r w:rsidRPr="0083440E">
        <w:rPr>
          <w:rFonts w:ascii="Times New Roman" w:eastAsia="Calibri" w:hAnsi="Times New Roman" w:cs="Times New Roman"/>
          <w:sz w:val="28"/>
          <w:szCs w:val="28"/>
        </w:rPr>
        <w:t xml:space="preserve"> набрал по текущему контролю необходимые и достаточные баллы для выставления оценки автоматом</w:t>
      </w:r>
      <w:r w:rsidRPr="0083440E">
        <w:rPr>
          <w:rFonts w:ascii="Times New Roman" w:eastAsia="Calibri" w:hAnsi="Times New Roman" w:cs="Times New Roman"/>
          <w:sz w:val="28"/>
          <w:szCs w:val="28"/>
          <w:vertAlign w:val="superscript"/>
        </w:rPr>
        <w:footnoteReference w:id="2"/>
      </w:r>
      <w:r w:rsidRPr="0083440E">
        <w:rPr>
          <w:rFonts w:ascii="Times New Roman" w:eastAsia="Calibri" w:hAnsi="Times New Roman" w:cs="Times New Roman"/>
          <w:sz w:val="28"/>
          <w:szCs w:val="28"/>
        </w:rPr>
        <w:t xml:space="preserve"> (для студентов очной формы обучения);</w:t>
      </w:r>
    </w:p>
    <w:p w:rsidR="00F02BBD" w:rsidRPr="0083440E" w:rsidRDefault="00F02BBD" w:rsidP="00F02BB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3440E">
        <w:rPr>
          <w:rFonts w:ascii="Times New Roman" w:eastAsia="Calibri" w:hAnsi="Times New Roman" w:cs="Times New Roman"/>
          <w:sz w:val="28"/>
          <w:szCs w:val="28"/>
        </w:rPr>
        <w:t xml:space="preserve">- </w:t>
      </w:r>
      <w:proofErr w:type="gramStart"/>
      <w:r w:rsidRPr="0083440E">
        <w:rPr>
          <w:rFonts w:ascii="Times New Roman" w:eastAsia="Calibri" w:hAnsi="Times New Roman" w:cs="Times New Roman"/>
          <w:sz w:val="28"/>
          <w:szCs w:val="28"/>
        </w:rPr>
        <w:t>обучающийся</w:t>
      </w:r>
      <w:proofErr w:type="gramEnd"/>
      <w:r w:rsidRPr="0083440E">
        <w:rPr>
          <w:rFonts w:ascii="Times New Roman" w:eastAsia="Calibri" w:hAnsi="Times New Roman" w:cs="Times New Roman"/>
          <w:sz w:val="28"/>
          <w:szCs w:val="28"/>
        </w:rPr>
        <w:t xml:space="preserve"> знает, понимает основные положения дисциплины, демонстрирует умение применять их для выполнения задания, в котором нет явно указанных способов решения;</w:t>
      </w:r>
    </w:p>
    <w:p w:rsidR="00F02BBD" w:rsidRPr="0083440E" w:rsidRDefault="00F02BBD" w:rsidP="00F02BB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3440E">
        <w:rPr>
          <w:rFonts w:ascii="Times New Roman" w:eastAsia="Calibri" w:hAnsi="Times New Roman" w:cs="Times New Roman"/>
          <w:sz w:val="28"/>
          <w:szCs w:val="28"/>
        </w:rPr>
        <w:t>- обучающийся анализирует элементы, устанавливает связи между ними, сводит их в единую систему, способен выдвинуть идею, спроектировать и презентовать свой проект (решение);</w:t>
      </w:r>
    </w:p>
    <w:p w:rsidR="00F02BBD" w:rsidRPr="0083440E" w:rsidRDefault="00F02BBD" w:rsidP="00F02BB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3440E">
        <w:rPr>
          <w:rFonts w:ascii="Times New Roman" w:eastAsia="Calibri" w:hAnsi="Times New Roman" w:cs="Times New Roman"/>
          <w:sz w:val="28"/>
          <w:szCs w:val="28"/>
        </w:rPr>
        <w:t>- ответ обучающегося по теоретическому и практическому материалу, содержащемуся в вопросах экзаменационного билета, является полным, и удовлетворяет требованиям программы дисциплины;</w:t>
      </w:r>
    </w:p>
    <w:p w:rsidR="00F02BBD" w:rsidRPr="0083440E" w:rsidRDefault="00F02BBD" w:rsidP="00F02BB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3440E">
        <w:rPr>
          <w:rFonts w:ascii="Times New Roman" w:eastAsia="Calibri" w:hAnsi="Times New Roman" w:cs="Times New Roman"/>
          <w:sz w:val="28"/>
          <w:szCs w:val="28"/>
        </w:rPr>
        <w:t xml:space="preserve">- </w:t>
      </w:r>
      <w:proofErr w:type="gramStart"/>
      <w:r w:rsidRPr="0083440E">
        <w:rPr>
          <w:rFonts w:ascii="Times New Roman" w:eastAsia="Calibri" w:hAnsi="Times New Roman" w:cs="Times New Roman"/>
          <w:sz w:val="28"/>
          <w:szCs w:val="28"/>
        </w:rPr>
        <w:t>обучающийся</w:t>
      </w:r>
      <w:proofErr w:type="gramEnd"/>
      <w:r w:rsidRPr="0083440E">
        <w:rPr>
          <w:rFonts w:ascii="Times New Roman" w:eastAsia="Calibri" w:hAnsi="Times New Roman" w:cs="Times New Roman"/>
          <w:sz w:val="28"/>
          <w:szCs w:val="28"/>
        </w:rPr>
        <w:t xml:space="preserve"> продемонстрировал свободное владение концептуально-понятийным аппаратом, научным языком и терминологией соответствующей дисциплины;</w:t>
      </w:r>
    </w:p>
    <w:p w:rsidR="00F02BBD" w:rsidRPr="0083440E" w:rsidRDefault="00F02BBD" w:rsidP="00F02BB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3440E">
        <w:rPr>
          <w:rFonts w:ascii="Times New Roman" w:eastAsia="Calibri" w:hAnsi="Times New Roman" w:cs="Times New Roman"/>
          <w:sz w:val="28"/>
          <w:szCs w:val="28"/>
        </w:rPr>
        <w:t xml:space="preserve">- на дополнительные вопросы преподавателя </w:t>
      </w:r>
      <w:proofErr w:type="gramStart"/>
      <w:r w:rsidRPr="0083440E">
        <w:rPr>
          <w:rFonts w:ascii="Times New Roman" w:eastAsia="Calibri" w:hAnsi="Times New Roman" w:cs="Times New Roman"/>
          <w:sz w:val="28"/>
          <w:szCs w:val="28"/>
        </w:rPr>
        <w:t>обучающийся</w:t>
      </w:r>
      <w:proofErr w:type="gramEnd"/>
      <w:r w:rsidRPr="0083440E">
        <w:rPr>
          <w:rFonts w:ascii="Times New Roman" w:eastAsia="Calibri" w:hAnsi="Times New Roman" w:cs="Times New Roman"/>
          <w:sz w:val="28"/>
          <w:szCs w:val="28"/>
        </w:rPr>
        <w:t xml:space="preserve"> дал правильные ответы.</w:t>
      </w:r>
      <w:r w:rsidRPr="00834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3440E">
        <w:rPr>
          <w:rFonts w:ascii="Times New Roman" w:eastAsia="Calibri" w:hAnsi="Times New Roman" w:cs="Times New Roman"/>
          <w:sz w:val="28"/>
          <w:szCs w:val="28"/>
        </w:rPr>
        <w:t xml:space="preserve">Компетенция </w:t>
      </w:r>
      <w:r>
        <w:rPr>
          <w:rFonts w:ascii="Times New Roman" w:eastAsia="Calibri" w:hAnsi="Times New Roman" w:cs="Times New Roman"/>
          <w:sz w:val="28"/>
          <w:szCs w:val="28"/>
        </w:rPr>
        <w:t>сформирована на высоком уровне.</w:t>
      </w:r>
    </w:p>
    <w:p w:rsidR="00F02BBD" w:rsidRPr="0083440E" w:rsidRDefault="00F02BBD" w:rsidP="00F02BB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3440E">
        <w:rPr>
          <w:rFonts w:ascii="Times New Roman" w:eastAsia="Calibri" w:hAnsi="Times New Roman" w:cs="Times New Roman"/>
          <w:sz w:val="28"/>
          <w:szCs w:val="28"/>
        </w:rPr>
        <w:t>Оценка «хорошо» (76-90 баллов) выставляется обучающемуся, если:</w:t>
      </w:r>
    </w:p>
    <w:p w:rsidR="00F02BBD" w:rsidRPr="0083440E" w:rsidRDefault="00F02BBD" w:rsidP="00F02BB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3440E">
        <w:rPr>
          <w:rFonts w:ascii="Times New Roman" w:eastAsia="Calibri" w:hAnsi="Times New Roman" w:cs="Times New Roman"/>
          <w:sz w:val="28"/>
          <w:szCs w:val="28"/>
        </w:rPr>
        <w:t xml:space="preserve">- </w:t>
      </w:r>
      <w:proofErr w:type="gramStart"/>
      <w:r w:rsidRPr="0083440E">
        <w:rPr>
          <w:rFonts w:ascii="Times New Roman" w:eastAsia="Calibri" w:hAnsi="Times New Roman" w:cs="Times New Roman"/>
          <w:sz w:val="28"/>
          <w:szCs w:val="28"/>
        </w:rPr>
        <w:t>обучающийся</w:t>
      </w:r>
      <w:proofErr w:type="gramEnd"/>
      <w:r w:rsidRPr="0083440E">
        <w:rPr>
          <w:rFonts w:ascii="Times New Roman" w:eastAsia="Calibri" w:hAnsi="Times New Roman" w:cs="Times New Roman"/>
          <w:sz w:val="28"/>
          <w:szCs w:val="28"/>
        </w:rPr>
        <w:t xml:space="preserve"> набрал по текущему контролю необходимые и достаточные баллы для выставления оценки автоматом (для студентов очной формы обучения);</w:t>
      </w:r>
    </w:p>
    <w:p w:rsidR="00F02BBD" w:rsidRPr="0083440E" w:rsidRDefault="00F02BBD" w:rsidP="00F02BB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3440E">
        <w:rPr>
          <w:rFonts w:ascii="Times New Roman" w:eastAsia="Calibri" w:hAnsi="Times New Roman" w:cs="Times New Roman"/>
          <w:sz w:val="28"/>
          <w:szCs w:val="28"/>
        </w:rPr>
        <w:t xml:space="preserve">- </w:t>
      </w:r>
      <w:proofErr w:type="gramStart"/>
      <w:r w:rsidRPr="0083440E">
        <w:rPr>
          <w:rFonts w:ascii="Times New Roman" w:eastAsia="Calibri" w:hAnsi="Times New Roman" w:cs="Times New Roman"/>
          <w:sz w:val="28"/>
          <w:szCs w:val="28"/>
        </w:rPr>
        <w:t>обучающийся</w:t>
      </w:r>
      <w:proofErr w:type="gramEnd"/>
      <w:r w:rsidRPr="0083440E">
        <w:rPr>
          <w:rFonts w:ascii="Times New Roman" w:eastAsia="Calibri" w:hAnsi="Times New Roman" w:cs="Times New Roman"/>
          <w:sz w:val="28"/>
          <w:szCs w:val="28"/>
        </w:rPr>
        <w:t xml:space="preserve"> знает, понимает основные положения дисциплины, демонстрирует умение применять их для выполнения задания, в котором нет явно указанных способов решения; анализирует элементы, устанавливает связи между ними;</w:t>
      </w:r>
    </w:p>
    <w:p w:rsidR="00F02BBD" w:rsidRPr="0083440E" w:rsidRDefault="00F02BBD" w:rsidP="00F02BB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3440E">
        <w:rPr>
          <w:rFonts w:ascii="Times New Roman" w:eastAsia="Calibri" w:hAnsi="Times New Roman" w:cs="Times New Roman"/>
          <w:sz w:val="28"/>
          <w:szCs w:val="28"/>
        </w:rPr>
        <w:t>- ответ по теоретическому материалу, содержащемуся в вопросах экзаменационного билета, является полным, или частично полным и удовлетворяет требованиям программы, но не всегда дается точное, уверенное и аргументированное изложение материала;</w:t>
      </w:r>
    </w:p>
    <w:p w:rsidR="00F02BBD" w:rsidRPr="0083440E" w:rsidRDefault="00F02BBD" w:rsidP="00F02BB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3440E">
        <w:rPr>
          <w:rFonts w:ascii="Times New Roman" w:eastAsia="Calibri" w:hAnsi="Times New Roman" w:cs="Times New Roman"/>
          <w:sz w:val="28"/>
          <w:szCs w:val="28"/>
        </w:rPr>
        <w:t xml:space="preserve">- на дополнительные вопросы преподавателя </w:t>
      </w:r>
      <w:proofErr w:type="gramStart"/>
      <w:r w:rsidRPr="0083440E">
        <w:rPr>
          <w:rFonts w:ascii="Times New Roman" w:eastAsia="Calibri" w:hAnsi="Times New Roman" w:cs="Times New Roman"/>
          <w:sz w:val="28"/>
          <w:szCs w:val="28"/>
        </w:rPr>
        <w:t>обучающийся</w:t>
      </w:r>
      <w:proofErr w:type="gramEnd"/>
      <w:r w:rsidRPr="0083440E">
        <w:rPr>
          <w:rFonts w:ascii="Times New Roman" w:eastAsia="Calibri" w:hAnsi="Times New Roman" w:cs="Times New Roman"/>
          <w:sz w:val="28"/>
          <w:szCs w:val="28"/>
        </w:rPr>
        <w:t xml:space="preserve"> дал правильные ответы;</w:t>
      </w:r>
    </w:p>
    <w:p w:rsidR="00F02BBD" w:rsidRPr="0083440E" w:rsidRDefault="00F02BBD" w:rsidP="00F02BB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3440E">
        <w:rPr>
          <w:rFonts w:ascii="Times New Roman" w:eastAsia="Calibri" w:hAnsi="Times New Roman" w:cs="Times New Roman"/>
          <w:sz w:val="28"/>
          <w:szCs w:val="28"/>
        </w:rPr>
        <w:t xml:space="preserve">- </w:t>
      </w:r>
      <w:proofErr w:type="gramStart"/>
      <w:r w:rsidRPr="0083440E">
        <w:rPr>
          <w:rFonts w:ascii="Times New Roman" w:eastAsia="Calibri" w:hAnsi="Times New Roman" w:cs="Times New Roman"/>
          <w:sz w:val="28"/>
          <w:szCs w:val="28"/>
        </w:rPr>
        <w:t>обучающийся</w:t>
      </w:r>
      <w:proofErr w:type="gramEnd"/>
      <w:r w:rsidRPr="0083440E">
        <w:rPr>
          <w:rFonts w:ascii="Times New Roman" w:eastAsia="Calibri" w:hAnsi="Times New Roman" w:cs="Times New Roman"/>
          <w:sz w:val="28"/>
          <w:szCs w:val="28"/>
        </w:rPr>
        <w:t xml:space="preserve"> продемонстрировал владение терминологией соответствующей дисциплины.</w:t>
      </w:r>
    </w:p>
    <w:p w:rsidR="00F02BBD" w:rsidRPr="0083440E" w:rsidRDefault="00F02BBD" w:rsidP="00F02BB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3440E">
        <w:rPr>
          <w:rFonts w:ascii="Times New Roman" w:eastAsia="Calibri" w:hAnsi="Times New Roman" w:cs="Times New Roman"/>
          <w:sz w:val="28"/>
          <w:szCs w:val="28"/>
        </w:rPr>
        <w:t>Компетенция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сформирована на среднем уровне.</w:t>
      </w:r>
    </w:p>
    <w:p w:rsidR="00F02BBD" w:rsidRPr="0083440E" w:rsidRDefault="00F02BBD" w:rsidP="00F02BB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3440E">
        <w:rPr>
          <w:rFonts w:ascii="Times New Roman" w:eastAsia="Calibri" w:hAnsi="Times New Roman" w:cs="Times New Roman"/>
          <w:sz w:val="28"/>
          <w:szCs w:val="28"/>
        </w:rPr>
        <w:t>Оценка «удовлетворительно» (61-75 баллов) выставляется обучающемуся, если:</w:t>
      </w:r>
    </w:p>
    <w:p w:rsidR="00F02BBD" w:rsidRPr="0083440E" w:rsidRDefault="00F02BBD" w:rsidP="00F02BB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3440E">
        <w:rPr>
          <w:rFonts w:ascii="Times New Roman" w:eastAsia="Calibri" w:hAnsi="Times New Roman" w:cs="Times New Roman"/>
          <w:sz w:val="28"/>
          <w:szCs w:val="28"/>
        </w:rPr>
        <w:t xml:space="preserve">- </w:t>
      </w:r>
      <w:proofErr w:type="gramStart"/>
      <w:r w:rsidRPr="0083440E">
        <w:rPr>
          <w:rFonts w:ascii="Times New Roman" w:eastAsia="Calibri" w:hAnsi="Times New Roman" w:cs="Times New Roman"/>
          <w:sz w:val="28"/>
          <w:szCs w:val="28"/>
        </w:rPr>
        <w:t>обучающийся</w:t>
      </w:r>
      <w:proofErr w:type="gramEnd"/>
      <w:r w:rsidRPr="0083440E">
        <w:rPr>
          <w:rFonts w:ascii="Times New Roman" w:eastAsia="Calibri" w:hAnsi="Times New Roman" w:cs="Times New Roman"/>
          <w:sz w:val="28"/>
          <w:szCs w:val="28"/>
        </w:rPr>
        <w:t xml:space="preserve"> набрал по текущему контролю необходимые и достаточные баллы для выставления оценки автоматом (для студентов очной формы обучения);</w:t>
      </w:r>
    </w:p>
    <w:p w:rsidR="00F02BBD" w:rsidRPr="0083440E" w:rsidRDefault="00F02BBD" w:rsidP="00F02BB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3440E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- обучающийся знает и воспроизводит основные положения дисциплины в соответствии с заданием, применяет их для выполнения типового </w:t>
      </w:r>
      <w:proofErr w:type="gramStart"/>
      <w:r w:rsidRPr="0083440E">
        <w:rPr>
          <w:rFonts w:ascii="Times New Roman" w:eastAsia="Calibri" w:hAnsi="Times New Roman" w:cs="Times New Roman"/>
          <w:sz w:val="28"/>
          <w:szCs w:val="28"/>
        </w:rPr>
        <w:t>задания</w:t>
      </w:r>
      <w:proofErr w:type="gramEnd"/>
      <w:r w:rsidRPr="0083440E">
        <w:rPr>
          <w:rFonts w:ascii="Times New Roman" w:eastAsia="Calibri" w:hAnsi="Times New Roman" w:cs="Times New Roman"/>
          <w:sz w:val="28"/>
          <w:szCs w:val="28"/>
        </w:rPr>
        <w:t xml:space="preserve"> в котором очевиден способ решения;</w:t>
      </w:r>
    </w:p>
    <w:p w:rsidR="00F02BBD" w:rsidRPr="0083440E" w:rsidRDefault="00F02BBD" w:rsidP="00F02BB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3440E">
        <w:rPr>
          <w:rFonts w:ascii="Times New Roman" w:eastAsia="Calibri" w:hAnsi="Times New Roman" w:cs="Times New Roman"/>
          <w:sz w:val="28"/>
          <w:szCs w:val="28"/>
        </w:rPr>
        <w:t xml:space="preserve">- </w:t>
      </w:r>
      <w:proofErr w:type="gramStart"/>
      <w:r w:rsidRPr="0083440E">
        <w:rPr>
          <w:rFonts w:ascii="Times New Roman" w:eastAsia="Calibri" w:hAnsi="Times New Roman" w:cs="Times New Roman"/>
          <w:sz w:val="28"/>
          <w:szCs w:val="28"/>
        </w:rPr>
        <w:t>обучающийся</w:t>
      </w:r>
      <w:proofErr w:type="gramEnd"/>
      <w:r w:rsidRPr="0083440E">
        <w:rPr>
          <w:rFonts w:ascii="Times New Roman" w:eastAsia="Calibri" w:hAnsi="Times New Roman" w:cs="Times New Roman"/>
          <w:sz w:val="28"/>
          <w:szCs w:val="28"/>
        </w:rPr>
        <w:t xml:space="preserve"> продемонстрировал базовые знания важнейших разделов дисциплины и содержания лекционного курса;</w:t>
      </w:r>
    </w:p>
    <w:p w:rsidR="00F02BBD" w:rsidRPr="0083440E" w:rsidRDefault="00F02BBD" w:rsidP="00F02BB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3440E">
        <w:rPr>
          <w:rFonts w:ascii="Times New Roman" w:eastAsia="Calibri" w:hAnsi="Times New Roman" w:cs="Times New Roman"/>
          <w:sz w:val="28"/>
          <w:szCs w:val="28"/>
        </w:rPr>
        <w:t>- у обучающегося имеются затруднения в использовании научно-понятийного аппарата в терминологии курса;</w:t>
      </w:r>
    </w:p>
    <w:p w:rsidR="00F02BBD" w:rsidRPr="0083440E" w:rsidRDefault="00F02BBD" w:rsidP="00F02BB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3440E">
        <w:rPr>
          <w:rFonts w:ascii="Times New Roman" w:eastAsia="Calibri" w:hAnsi="Times New Roman" w:cs="Times New Roman"/>
          <w:sz w:val="28"/>
          <w:szCs w:val="28"/>
        </w:rPr>
        <w:t>- несмотря на недостаточность знаний, обучающийся имеется стремление логически четко построить ответ, что свидетельствует о возможности последующего обучения.</w:t>
      </w:r>
    </w:p>
    <w:p w:rsidR="00F02BBD" w:rsidRPr="0083440E" w:rsidRDefault="00F02BBD" w:rsidP="00F02BB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3440E">
        <w:rPr>
          <w:rFonts w:ascii="Times New Roman" w:eastAsia="Calibri" w:hAnsi="Times New Roman" w:cs="Times New Roman"/>
          <w:sz w:val="28"/>
          <w:szCs w:val="28"/>
        </w:rPr>
        <w:t>Компетенция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сформирована на базовом уровне.</w:t>
      </w:r>
    </w:p>
    <w:p w:rsidR="00F02BBD" w:rsidRPr="0083440E" w:rsidRDefault="00F02BBD" w:rsidP="00F02BB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3440E">
        <w:rPr>
          <w:rFonts w:ascii="Times New Roman" w:eastAsia="Calibri" w:hAnsi="Times New Roman" w:cs="Times New Roman"/>
          <w:sz w:val="28"/>
          <w:szCs w:val="28"/>
        </w:rPr>
        <w:t>Оценка «неудовлетворительно» (менее 61 балла) выставляется обучающемуся, если:</w:t>
      </w:r>
    </w:p>
    <w:p w:rsidR="00F02BBD" w:rsidRPr="0083440E" w:rsidRDefault="00F02BBD" w:rsidP="00F02BB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3440E">
        <w:rPr>
          <w:rFonts w:ascii="Times New Roman" w:eastAsia="Calibri" w:hAnsi="Times New Roman" w:cs="Times New Roman"/>
          <w:sz w:val="28"/>
          <w:szCs w:val="28"/>
        </w:rPr>
        <w:t xml:space="preserve">- </w:t>
      </w:r>
      <w:proofErr w:type="gramStart"/>
      <w:r w:rsidRPr="0083440E">
        <w:rPr>
          <w:rFonts w:ascii="Times New Roman" w:eastAsia="Calibri" w:hAnsi="Times New Roman" w:cs="Times New Roman"/>
          <w:sz w:val="28"/>
          <w:szCs w:val="28"/>
        </w:rPr>
        <w:t>обучающийся</w:t>
      </w:r>
      <w:proofErr w:type="gramEnd"/>
      <w:r w:rsidRPr="0083440E">
        <w:rPr>
          <w:rFonts w:ascii="Times New Roman" w:eastAsia="Calibri" w:hAnsi="Times New Roman" w:cs="Times New Roman"/>
          <w:sz w:val="28"/>
          <w:szCs w:val="28"/>
        </w:rPr>
        <w:t xml:space="preserve"> имеет представление о содержании дисциплины, но не знает основные положения (темы, раздела, закона и т.д.), к которому относится задание, не способен выполнить задание с очевидным решением, не владеет навыками анализа и синтеза;</w:t>
      </w:r>
    </w:p>
    <w:p w:rsidR="00F02BBD" w:rsidRPr="0083440E" w:rsidRDefault="00F02BBD" w:rsidP="00F02BB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3440E">
        <w:rPr>
          <w:rFonts w:ascii="Times New Roman" w:eastAsia="Calibri" w:hAnsi="Times New Roman" w:cs="Times New Roman"/>
          <w:sz w:val="28"/>
          <w:szCs w:val="28"/>
        </w:rPr>
        <w:t>- у обучающегося имеются существенные пробелы в знании основного материала по дисциплине;</w:t>
      </w:r>
    </w:p>
    <w:p w:rsidR="00F02BBD" w:rsidRPr="0083440E" w:rsidRDefault="00F02BBD" w:rsidP="00F02BB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3440E">
        <w:rPr>
          <w:rFonts w:ascii="Times New Roman" w:eastAsia="Calibri" w:hAnsi="Times New Roman" w:cs="Times New Roman"/>
          <w:sz w:val="28"/>
          <w:szCs w:val="28"/>
        </w:rPr>
        <w:t>- в процессе ответа по теоретическому материалу, содержащемуся в вопросах экзаменационного билета, допущены принципиальные ошибки при изложении материала.</w:t>
      </w:r>
    </w:p>
    <w:p w:rsidR="00F02BBD" w:rsidRPr="0083440E" w:rsidRDefault="00F02BBD" w:rsidP="00F02BB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</w:p>
    <w:p w:rsidR="00F02BBD" w:rsidRPr="0083440E" w:rsidRDefault="00F02BBD" w:rsidP="00F02BB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44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3 Контрольные задания для оценки качества образования обучающихся, характеризующего этапы формирования компетенций в процессе освоения образовательной программы </w:t>
      </w:r>
    </w:p>
    <w:p w:rsidR="00F02BBD" w:rsidRPr="0083440E" w:rsidRDefault="00F02BBD" w:rsidP="00F02BB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02BBD" w:rsidRPr="0083440E" w:rsidRDefault="00F02BBD" w:rsidP="00F02BB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3440E">
        <w:rPr>
          <w:rFonts w:ascii="Times New Roman" w:eastAsia="Times New Roman" w:hAnsi="Times New Roman" w:cs="Times New Roman"/>
          <w:b/>
          <w:sz w:val="28"/>
          <w:szCs w:val="28"/>
        </w:rPr>
        <w:t>3.1</w:t>
      </w:r>
      <w:r w:rsidRPr="0083440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3440E">
        <w:rPr>
          <w:rFonts w:ascii="Times New Roman" w:eastAsia="Times New Roman" w:hAnsi="Times New Roman" w:cs="Times New Roman"/>
          <w:b/>
          <w:i/>
          <w:sz w:val="28"/>
          <w:szCs w:val="28"/>
        </w:rPr>
        <w:t>Лабораторная работа</w:t>
      </w:r>
      <w:r w:rsidRPr="0083440E">
        <w:rPr>
          <w:rFonts w:ascii="Times New Roman" w:eastAsia="Times New Roman" w:hAnsi="Times New Roman" w:cs="Times New Roman"/>
          <w:sz w:val="28"/>
          <w:szCs w:val="28"/>
        </w:rPr>
        <w:t xml:space="preserve"> в форме отчета</w:t>
      </w:r>
      <w:r w:rsidRPr="0083440E">
        <w:rPr>
          <w:rFonts w:ascii="Times New Roman" w:eastAsia="Times New Roman" w:hAnsi="Times New Roman" w:cs="Times New Roman"/>
          <w:sz w:val="28"/>
          <w:szCs w:val="28"/>
          <w:lang w:eastAsia="ru-RU"/>
        </w:rPr>
        <w:t>, защита отчета по контрольным вопросам к лабораторной работе в форме собеседования.</w:t>
      </w:r>
    </w:p>
    <w:p w:rsidR="00814001" w:rsidRDefault="00814001" w:rsidP="0081400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3440E">
        <w:rPr>
          <w:rFonts w:ascii="Times New Roman" w:eastAsia="Times New Roman" w:hAnsi="Times New Roman" w:cs="Times New Roman"/>
          <w:b/>
          <w:i/>
          <w:sz w:val="28"/>
          <w:szCs w:val="28"/>
        </w:rPr>
        <w:t>Лабораторная работа</w:t>
      </w:r>
      <w:r w:rsidRPr="0083440E">
        <w:rPr>
          <w:rFonts w:ascii="Times New Roman" w:eastAsia="Times New Roman" w:hAnsi="Times New Roman" w:cs="Times New Roman"/>
          <w:sz w:val="28"/>
          <w:szCs w:val="28"/>
        </w:rPr>
        <w:t xml:space="preserve"> – это один из основных видов работ обучающихся и важный этап их профессиональной подготовки. Основными целями лабораторной работы являются: выработка умений и навыков самостоятельно выполнять эксперименты, выработка приемов и навыков в анализе теоретического и практического материала, использования известных закономерностей и статистической обработке экспериментального материала, его аналитического и графического представления, а также обучение логично, правильно, ясно, последовательно и кратко излагать свои мысли в письменном виде. Обучающийся, со своей стороны, при выполнении лабораторной работы должен показать умение работать с литературой, давать сравнительный анализ известных </w:t>
      </w:r>
      <w:r w:rsidR="003B0391">
        <w:rPr>
          <w:rFonts w:ascii="Times New Roman" w:eastAsia="Times New Roman" w:hAnsi="Times New Roman" w:cs="Times New Roman"/>
          <w:sz w:val="28"/>
          <w:szCs w:val="28"/>
        </w:rPr>
        <w:t>методов и алгоритмов</w:t>
      </w:r>
      <w:r w:rsidRPr="0083440E">
        <w:rPr>
          <w:rFonts w:ascii="Times New Roman" w:eastAsia="Times New Roman" w:hAnsi="Times New Roman" w:cs="Times New Roman"/>
          <w:sz w:val="28"/>
          <w:szCs w:val="28"/>
        </w:rPr>
        <w:t xml:space="preserve"> по теме лабораторной работы, обрабатывать массив экспериментальных данных и, главное, – правильно интерпретировать полученные результаты.</w:t>
      </w:r>
    </w:p>
    <w:p w:rsidR="00C7111A" w:rsidRPr="007131C2" w:rsidRDefault="00C7111A" w:rsidP="00C7111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7131C2">
        <w:rPr>
          <w:rFonts w:ascii="Times New Roman" w:eastAsia="Times New Roman" w:hAnsi="Times New Roman" w:cs="Times New Roman"/>
          <w:i/>
          <w:sz w:val="28"/>
          <w:szCs w:val="28"/>
        </w:rPr>
        <w:t xml:space="preserve">Основными целями лабораторной работы являются: закрепление </w:t>
      </w:r>
      <w:r w:rsidR="00525544">
        <w:rPr>
          <w:rFonts w:ascii="Times New Roman" w:eastAsia="Times New Roman" w:hAnsi="Times New Roman" w:cs="Times New Roman"/>
          <w:i/>
          <w:sz w:val="28"/>
          <w:szCs w:val="28"/>
        </w:rPr>
        <w:t xml:space="preserve">теоретического материала, </w:t>
      </w:r>
      <w:r w:rsidR="00536935">
        <w:rPr>
          <w:rFonts w:ascii="Times New Roman" w:eastAsia="Times New Roman" w:hAnsi="Times New Roman" w:cs="Times New Roman"/>
          <w:i/>
          <w:sz w:val="28"/>
          <w:szCs w:val="28"/>
        </w:rPr>
        <w:t>у</w:t>
      </w:r>
      <w:r w:rsidRPr="007131C2">
        <w:rPr>
          <w:rFonts w:ascii="Times New Roman" w:eastAsia="Times New Roman" w:hAnsi="Times New Roman" w:cs="Times New Roman"/>
          <w:i/>
          <w:sz w:val="28"/>
          <w:szCs w:val="28"/>
        </w:rPr>
        <w:t>мени</w:t>
      </w:r>
      <w:r w:rsidR="00536935">
        <w:rPr>
          <w:rFonts w:ascii="Times New Roman" w:eastAsia="Times New Roman" w:hAnsi="Times New Roman" w:cs="Times New Roman"/>
          <w:i/>
          <w:sz w:val="28"/>
          <w:szCs w:val="28"/>
        </w:rPr>
        <w:t>е</w:t>
      </w:r>
      <w:r w:rsidRPr="007131C2">
        <w:rPr>
          <w:rFonts w:ascii="Times New Roman" w:eastAsia="Times New Roman" w:hAnsi="Times New Roman" w:cs="Times New Roman"/>
          <w:i/>
          <w:sz w:val="28"/>
          <w:szCs w:val="28"/>
        </w:rPr>
        <w:t xml:space="preserve"> работать с текстовыми и графическими интерфейсами системного программного обеспечения. </w:t>
      </w:r>
    </w:p>
    <w:p w:rsidR="00C7111A" w:rsidRDefault="00C7111A" w:rsidP="0081400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14001" w:rsidRPr="00DE2269" w:rsidRDefault="00814001" w:rsidP="0081400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2269">
        <w:rPr>
          <w:rFonts w:ascii="Times New Roman" w:eastAsia="Times New Roman" w:hAnsi="Times New Roman" w:cs="Times New Roman"/>
          <w:sz w:val="28"/>
          <w:szCs w:val="28"/>
        </w:rPr>
        <w:t xml:space="preserve">Лабораторные работы относятся к наиболее сложным видам аудиторных занятий. Самостоятельная подготовка </w:t>
      </w:r>
      <w:proofErr w:type="gramStart"/>
      <w:r w:rsidRPr="00DE2269">
        <w:rPr>
          <w:rFonts w:ascii="Times New Roman" w:eastAsia="Times New Roman" w:hAnsi="Times New Roman" w:cs="Times New Roman"/>
          <w:sz w:val="28"/>
          <w:szCs w:val="28"/>
        </w:rPr>
        <w:t>обучающегося</w:t>
      </w:r>
      <w:proofErr w:type="gramEnd"/>
      <w:r w:rsidRPr="00DE226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5749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E2269">
        <w:rPr>
          <w:rFonts w:ascii="Times New Roman" w:eastAsia="Times New Roman" w:hAnsi="Times New Roman" w:cs="Times New Roman"/>
          <w:sz w:val="28"/>
          <w:szCs w:val="28"/>
        </w:rPr>
        <w:t>к выполнению лабораторной работы включает следующие этапы:</w:t>
      </w:r>
    </w:p>
    <w:p w:rsidR="00814001" w:rsidRPr="00DE2269" w:rsidRDefault="00814001" w:rsidP="00814001">
      <w:pPr>
        <w:pStyle w:val="a9"/>
        <w:numPr>
          <w:ilvl w:val="0"/>
          <w:numId w:val="3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2269">
        <w:rPr>
          <w:rFonts w:ascii="Times New Roman" w:eastAsia="Times New Roman" w:hAnsi="Times New Roman" w:cs="Times New Roman"/>
          <w:sz w:val="28"/>
          <w:szCs w:val="28"/>
        </w:rPr>
        <w:t>обучающийся должен с использованием литературы проработать соответствующий теоретический материал, имеющий непосредственное отношение к теме лабораторной работе. Это нужно для осмысленного выполнения всех этапов лабораторной работы. Краткие теоретические основы работы приведены в методических указаниях к лабораторным работам по дисциплине «</w:t>
      </w:r>
      <w:r w:rsidR="00B3208A">
        <w:rPr>
          <w:rFonts w:ascii="Times New Roman" w:eastAsia="Times New Roman" w:hAnsi="Times New Roman" w:cs="Times New Roman"/>
          <w:sz w:val="28"/>
          <w:szCs w:val="28"/>
        </w:rPr>
        <w:t>Разработка и стандартизация программных средств</w:t>
      </w:r>
      <w:r w:rsidRPr="00DE2269">
        <w:rPr>
          <w:rFonts w:ascii="Times New Roman" w:eastAsia="Times New Roman" w:hAnsi="Times New Roman" w:cs="Times New Roman"/>
          <w:sz w:val="28"/>
          <w:szCs w:val="28"/>
        </w:rPr>
        <w:t>».</w:t>
      </w:r>
    </w:p>
    <w:p w:rsidR="00814001" w:rsidRPr="00DE2269" w:rsidRDefault="00B3208A" w:rsidP="0045749A">
      <w:pPr>
        <w:pStyle w:val="a9"/>
        <w:tabs>
          <w:tab w:val="left" w:pos="993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</w:t>
      </w:r>
      <w:r w:rsidR="00814001" w:rsidRPr="00DE2269">
        <w:rPr>
          <w:rFonts w:ascii="Times New Roman" w:eastAsia="Times New Roman" w:hAnsi="Times New Roman" w:cs="Times New Roman"/>
          <w:sz w:val="28"/>
          <w:szCs w:val="28"/>
        </w:rPr>
        <w:t>бучающийся знакомится с целью работы, с методикой выполнения работы, с ходом проведения лабораторной работы</w:t>
      </w:r>
      <w:r w:rsidR="0045749A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  <w:r w:rsidR="00814001" w:rsidRPr="00DE2269">
        <w:rPr>
          <w:rFonts w:ascii="Times New Roman" w:eastAsia="Times New Roman" w:hAnsi="Times New Roman" w:cs="Times New Roman"/>
          <w:sz w:val="28"/>
          <w:szCs w:val="28"/>
        </w:rPr>
        <w:t xml:space="preserve"> на основе методических указаний к лабораторным работам </w:t>
      </w:r>
      <w:r w:rsidR="0045749A">
        <w:rPr>
          <w:rFonts w:ascii="Times New Roman" w:eastAsia="Times New Roman" w:hAnsi="Times New Roman" w:cs="Times New Roman"/>
          <w:sz w:val="28"/>
          <w:szCs w:val="28"/>
        </w:rPr>
        <w:t xml:space="preserve">он </w:t>
      </w:r>
      <w:r w:rsidR="00814001" w:rsidRPr="00DE2269">
        <w:rPr>
          <w:rFonts w:ascii="Times New Roman" w:eastAsia="Times New Roman" w:hAnsi="Times New Roman" w:cs="Times New Roman"/>
          <w:sz w:val="28"/>
          <w:szCs w:val="28"/>
        </w:rPr>
        <w:t>последовательно выполняет все задания работы</w:t>
      </w:r>
      <w:r w:rsidR="0045749A">
        <w:rPr>
          <w:rFonts w:ascii="Times New Roman" w:eastAsia="Times New Roman" w:hAnsi="Times New Roman" w:cs="Times New Roman"/>
          <w:sz w:val="28"/>
          <w:szCs w:val="28"/>
        </w:rPr>
        <w:t xml:space="preserve"> и п</w:t>
      </w:r>
      <w:r w:rsidR="00814001" w:rsidRPr="00DE2269">
        <w:rPr>
          <w:rFonts w:ascii="Times New Roman" w:eastAsia="Times New Roman" w:hAnsi="Times New Roman" w:cs="Times New Roman"/>
          <w:sz w:val="28"/>
          <w:szCs w:val="28"/>
        </w:rPr>
        <w:t xml:space="preserve">о полученным данным  производит расчеты (если необходимо), строит графики и делает выводы. </w:t>
      </w:r>
    </w:p>
    <w:p w:rsidR="00814001" w:rsidRPr="00DE2269" w:rsidRDefault="00814001" w:rsidP="0081400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2269">
        <w:rPr>
          <w:rFonts w:ascii="Times New Roman" w:eastAsia="Times New Roman" w:hAnsi="Times New Roman" w:cs="Times New Roman"/>
          <w:sz w:val="28"/>
          <w:szCs w:val="28"/>
        </w:rPr>
        <w:t>Полностью выполненная лабораторная работа оценивается путем защиты в форме устного опроса-собеседования. Вопросы к собеседованию приводятся в методических указаниях к лабораторным работам.</w:t>
      </w:r>
    </w:p>
    <w:p w:rsidR="00814001" w:rsidRPr="00DE2269" w:rsidRDefault="00814001" w:rsidP="0081400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2269">
        <w:rPr>
          <w:rFonts w:ascii="Times New Roman" w:eastAsia="Times New Roman" w:hAnsi="Times New Roman" w:cs="Times New Roman"/>
          <w:sz w:val="28"/>
          <w:szCs w:val="28"/>
        </w:rPr>
        <w:t>Под защитой лабораторной работы подразумевается:</w:t>
      </w:r>
    </w:p>
    <w:p w:rsidR="00814001" w:rsidRPr="00DE2269" w:rsidRDefault="00814001" w:rsidP="00814001">
      <w:pPr>
        <w:pStyle w:val="a9"/>
        <w:numPr>
          <w:ilvl w:val="0"/>
          <w:numId w:val="3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2269">
        <w:rPr>
          <w:rFonts w:ascii="Times New Roman" w:eastAsia="Times New Roman" w:hAnsi="Times New Roman" w:cs="Times New Roman"/>
          <w:sz w:val="28"/>
          <w:szCs w:val="28"/>
        </w:rPr>
        <w:t xml:space="preserve">Представление </w:t>
      </w:r>
      <w:r>
        <w:rPr>
          <w:rFonts w:ascii="Times New Roman" w:eastAsia="Times New Roman" w:hAnsi="Times New Roman" w:cs="Times New Roman"/>
          <w:sz w:val="28"/>
          <w:szCs w:val="28"/>
        </w:rPr>
        <w:t>обучающимся</w:t>
      </w:r>
      <w:r w:rsidRPr="00DE2269">
        <w:rPr>
          <w:rFonts w:ascii="Times New Roman" w:eastAsia="Times New Roman" w:hAnsi="Times New Roman" w:cs="Times New Roman"/>
          <w:sz w:val="28"/>
          <w:szCs w:val="28"/>
        </w:rPr>
        <w:t xml:space="preserve"> выполненной лабораторной работы и её проверка преподавателем.</w:t>
      </w:r>
    </w:p>
    <w:p w:rsidR="00814001" w:rsidRPr="00DE2269" w:rsidRDefault="00814001" w:rsidP="00814001">
      <w:pPr>
        <w:pStyle w:val="a9"/>
        <w:numPr>
          <w:ilvl w:val="0"/>
          <w:numId w:val="3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2269">
        <w:rPr>
          <w:rFonts w:ascii="Times New Roman" w:eastAsia="Times New Roman" w:hAnsi="Times New Roman" w:cs="Times New Roman"/>
          <w:sz w:val="28"/>
          <w:szCs w:val="28"/>
        </w:rPr>
        <w:t>Ответы на контрольные вопросы по теме лабораторной работы (проверка знаний, умений и навыков).</w:t>
      </w:r>
    </w:p>
    <w:p w:rsidR="00814001" w:rsidRPr="00DE2269" w:rsidRDefault="00814001" w:rsidP="0081400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2269">
        <w:rPr>
          <w:rFonts w:ascii="Times New Roman" w:eastAsia="Times New Roman" w:hAnsi="Times New Roman" w:cs="Times New Roman"/>
          <w:sz w:val="28"/>
          <w:szCs w:val="28"/>
        </w:rPr>
        <w:t xml:space="preserve">Для оценки результатов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выполненной </w:t>
      </w:r>
      <w:r w:rsidRPr="00DE2269">
        <w:rPr>
          <w:rFonts w:ascii="Times New Roman" w:eastAsia="Times New Roman" w:hAnsi="Times New Roman" w:cs="Times New Roman"/>
          <w:sz w:val="28"/>
          <w:szCs w:val="28"/>
        </w:rPr>
        <w:t>лабораторной работы используются следующие критерии:</w:t>
      </w:r>
    </w:p>
    <w:p w:rsidR="00814001" w:rsidRPr="00DE2269" w:rsidRDefault="00814001" w:rsidP="00814001">
      <w:pPr>
        <w:pStyle w:val="a9"/>
        <w:numPr>
          <w:ilvl w:val="0"/>
          <w:numId w:val="3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2269">
        <w:rPr>
          <w:rFonts w:ascii="Times New Roman" w:eastAsia="Times New Roman" w:hAnsi="Times New Roman" w:cs="Times New Roman"/>
          <w:sz w:val="28"/>
          <w:szCs w:val="28"/>
        </w:rPr>
        <w:t>знание теоретического материала по теме лабораторной работы (50% от максимального балла для каждой работы);</w:t>
      </w:r>
    </w:p>
    <w:p w:rsidR="00814001" w:rsidRDefault="00814001" w:rsidP="00814001">
      <w:pPr>
        <w:pStyle w:val="a9"/>
        <w:numPr>
          <w:ilvl w:val="0"/>
          <w:numId w:val="3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2269">
        <w:rPr>
          <w:rFonts w:ascii="Times New Roman" w:eastAsia="Times New Roman" w:hAnsi="Times New Roman" w:cs="Times New Roman"/>
          <w:sz w:val="28"/>
          <w:szCs w:val="28"/>
        </w:rPr>
        <w:t>глубина и полнота ответов на контрольные вопросы (40% от максимального балла для каждой работы);</w:t>
      </w:r>
    </w:p>
    <w:p w:rsidR="00814001" w:rsidRPr="00DE2269" w:rsidRDefault="00814001" w:rsidP="00814001">
      <w:pPr>
        <w:pStyle w:val="a9"/>
        <w:numPr>
          <w:ilvl w:val="0"/>
          <w:numId w:val="3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2269">
        <w:rPr>
          <w:rFonts w:ascii="Times New Roman" w:eastAsia="Times New Roman" w:hAnsi="Times New Roman" w:cs="Times New Roman"/>
          <w:sz w:val="28"/>
          <w:szCs w:val="28"/>
        </w:rPr>
        <w:t>изучение дополнительной литературы (10% от максимального балла для каждой работы).</w:t>
      </w:r>
    </w:p>
    <w:p w:rsidR="00814001" w:rsidRPr="0083440E" w:rsidRDefault="00814001" w:rsidP="0081400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Обучающим</w:t>
      </w:r>
      <w:r w:rsidRPr="0083440E">
        <w:rPr>
          <w:rFonts w:ascii="Times New Roman" w:eastAsia="Times New Roman" w:hAnsi="Times New Roman" w:cs="Times New Roman"/>
          <w:sz w:val="28"/>
          <w:szCs w:val="28"/>
        </w:rPr>
        <w:t>ся</w:t>
      </w:r>
      <w:proofErr w:type="gramEnd"/>
      <w:r w:rsidRPr="0083440E">
        <w:rPr>
          <w:rFonts w:ascii="Times New Roman" w:eastAsia="Times New Roman" w:hAnsi="Times New Roman" w:cs="Times New Roman"/>
          <w:sz w:val="28"/>
          <w:szCs w:val="28"/>
        </w:rPr>
        <w:t xml:space="preserve"> в процессе оформления отчета лабораторной работы необходимо выполнить ряд требований: </w:t>
      </w:r>
    </w:p>
    <w:p w:rsidR="00814001" w:rsidRPr="004C42D2" w:rsidRDefault="00814001" w:rsidP="0081400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3440E">
        <w:rPr>
          <w:rFonts w:ascii="Times New Roman" w:eastAsia="Times New Roman" w:hAnsi="Times New Roman" w:cs="Times New Roman"/>
          <w:sz w:val="28"/>
          <w:szCs w:val="28"/>
        </w:rPr>
        <w:t>1. Отчеты по л</w:t>
      </w:r>
      <w:r>
        <w:rPr>
          <w:rFonts w:ascii="Times New Roman" w:eastAsia="Times New Roman" w:hAnsi="Times New Roman" w:cs="Times New Roman"/>
          <w:sz w:val="28"/>
          <w:szCs w:val="28"/>
        </w:rPr>
        <w:t>абораторным работам оформляются листе формата А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4</w:t>
      </w:r>
      <w:proofErr w:type="gramEnd"/>
    </w:p>
    <w:p w:rsidR="00814001" w:rsidRPr="0083440E" w:rsidRDefault="00814001" w:rsidP="0081400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C42D2">
        <w:rPr>
          <w:rFonts w:ascii="Times New Roman" w:eastAsia="Times New Roman" w:hAnsi="Times New Roman" w:cs="Times New Roman"/>
          <w:sz w:val="28"/>
          <w:szCs w:val="28"/>
        </w:rPr>
        <w:t xml:space="preserve">2. Текст должен быть </w:t>
      </w:r>
      <w:r>
        <w:rPr>
          <w:rFonts w:ascii="Times New Roman" w:eastAsia="Times New Roman" w:hAnsi="Times New Roman" w:cs="Times New Roman"/>
          <w:sz w:val="28"/>
          <w:szCs w:val="28"/>
        </w:rPr>
        <w:t>выровнен по ширине и иметь абзацный отступ 1,25 см.</w:t>
      </w:r>
    </w:p>
    <w:p w:rsidR="00814001" w:rsidRPr="0083440E" w:rsidRDefault="00814001" w:rsidP="0081400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3440E">
        <w:rPr>
          <w:rFonts w:ascii="Times New Roman" w:eastAsia="Times New Roman" w:hAnsi="Times New Roman" w:cs="Times New Roman"/>
          <w:sz w:val="28"/>
          <w:szCs w:val="28"/>
        </w:rPr>
        <w:t>3. На первом листе отчета должны быть указаны: номер работы, название, цель. Далее приводится краткий теоретический мат</w:t>
      </w:r>
      <w:r>
        <w:rPr>
          <w:rFonts w:ascii="Times New Roman" w:eastAsia="Times New Roman" w:hAnsi="Times New Roman" w:cs="Times New Roman"/>
          <w:sz w:val="28"/>
          <w:szCs w:val="28"/>
        </w:rPr>
        <w:t>ериал по теме (термины, понятия</w:t>
      </w:r>
      <w:r w:rsidRPr="0083440E">
        <w:rPr>
          <w:rFonts w:ascii="Times New Roman" w:eastAsia="Times New Roman" w:hAnsi="Times New Roman" w:cs="Times New Roman"/>
          <w:sz w:val="28"/>
          <w:szCs w:val="28"/>
        </w:rPr>
        <w:t>), этапы выполнения работы.</w:t>
      </w:r>
    </w:p>
    <w:p w:rsidR="00C7111A" w:rsidRPr="00C7111A" w:rsidRDefault="00814001" w:rsidP="00C7111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83440E">
        <w:rPr>
          <w:rFonts w:ascii="Times New Roman" w:eastAsia="Times New Roman" w:hAnsi="Times New Roman" w:cs="Times New Roman"/>
          <w:sz w:val="28"/>
          <w:szCs w:val="28"/>
        </w:rPr>
        <w:t xml:space="preserve">4. </w:t>
      </w:r>
      <w:r>
        <w:rPr>
          <w:rFonts w:ascii="Times New Roman" w:eastAsia="Times New Roman" w:hAnsi="Times New Roman" w:cs="Times New Roman"/>
          <w:sz w:val="28"/>
          <w:szCs w:val="28"/>
        </w:rPr>
        <w:t>Подробно описать алгоритм выполнения работы.</w:t>
      </w:r>
      <w:r w:rsidR="00C7111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814001" w:rsidRPr="0083440E" w:rsidRDefault="00814001" w:rsidP="00814001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3440E">
        <w:rPr>
          <w:rFonts w:ascii="Times New Roman" w:eastAsia="Times New Roman" w:hAnsi="Times New Roman" w:cs="Times New Roman"/>
          <w:sz w:val="28"/>
          <w:szCs w:val="28"/>
        </w:rPr>
        <w:t xml:space="preserve">5. Лабораторной работой предусмотрены краткие ответы на контрольные вопросы, которые могут быть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дополнены </w:t>
      </w:r>
      <w:r w:rsidRPr="0083440E">
        <w:rPr>
          <w:rFonts w:ascii="Times New Roman" w:eastAsia="Times New Roman" w:hAnsi="Times New Roman" w:cs="Times New Roman"/>
          <w:sz w:val="28"/>
          <w:szCs w:val="28"/>
        </w:rPr>
        <w:t>по решению преподавателя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14001" w:rsidRPr="0083440E" w:rsidRDefault="00F35FCC" w:rsidP="0081400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3.2 </w:t>
      </w:r>
      <w:r w:rsidR="00814001" w:rsidRPr="0083440E">
        <w:rPr>
          <w:rFonts w:ascii="Times New Roman" w:eastAsia="Times New Roman" w:hAnsi="Times New Roman" w:cs="Times New Roman"/>
          <w:b/>
          <w:sz w:val="28"/>
          <w:szCs w:val="28"/>
        </w:rPr>
        <w:t>Выполнение лабораторных работ,</w:t>
      </w:r>
      <w:r w:rsidR="00814001" w:rsidRPr="0083440E">
        <w:rPr>
          <w:rFonts w:ascii="Times New Roman" w:eastAsia="Times New Roman" w:hAnsi="Times New Roman" w:cs="Times New Roman"/>
          <w:sz w:val="28"/>
          <w:szCs w:val="28"/>
        </w:rPr>
        <w:t xml:space="preserve"> оформление отчета к лабораторным работам, включающим краткий теоретический материал, результаты лабораторной работы, их анализ и представление, защита в форме собеседования по контрольным вопросам к лабораторной работе.</w:t>
      </w:r>
    </w:p>
    <w:p w:rsidR="00814001" w:rsidRPr="0083440E" w:rsidRDefault="00814001" w:rsidP="0081400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440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Перечень контрольных вопросов для защиты лабораторных работ приведен </w:t>
      </w:r>
      <w:r w:rsidRPr="0083440E">
        <w:rPr>
          <w:rFonts w:ascii="Times New Roman" w:eastAsia="Calibri" w:hAnsi="Times New Roman" w:cs="Times New Roman"/>
          <w:sz w:val="28"/>
          <w:szCs w:val="28"/>
        </w:rPr>
        <w:t>в соответствующих методических указаниях по их выполнению</w:t>
      </w:r>
      <w:r w:rsidRPr="00834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конце каждой лабораторной работы.</w:t>
      </w:r>
    </w:p>
    <w:p w:rsidR="00814001" w:rsidRPr="0083440E" w:rsidRDefault="00814001" w:rsidP="00F02BB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02BBD" w:rsidRPr="0083440E" w:rsidRDefault="00F35FCC" w:rsidP="00F35FCC">
      <w:pPr>
        <w:spacing w:after="0" w:line="36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3.3</w:t>
      </w:r>
      <w:r w:rsidR="00F02BBD" w:rsidRPr="0083440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Критерии оценки:</w:t>
      </w:r>
    </w:p>
    <w:tbl>
      <w:tblPr>
        <w:tblW w:w="972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43"/>
        <w:gridCol w:w="6095"/>
        <w:gridCol w:w="1789"/>
      </w:tblGrid>
      <w:tr w:rsidR="00814001" w:rsidRPr="0083440E" w:rsidTr="00D00A3C">
        <w:tc>
          <w:tcPr>
            <w:tcW w:w="1843" w:type="dxa"/>
          </w:tcPr>
          <w:p w:rsidR="00814001" w:rsidRPr="00504599" w:rsidRDefault="00814001" w:rsidP="00D00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4599">
              <w:rPr>
                <w:rFonts w:ascii="Times New Roman" w:eastAsia="Times New Roman" w:hAnsi="Times New Roman" w:cs="Times New Roman"/>
                <w:sz w:val="24"/>
                <w:szCs w:val="24"/>
              </w:rPr>
              <w:t>Критерий</w:t>
            </w:r>
          </w:p>
        </w:tc>
        <w:tc>
          <w:tcPr>
            <w:tcW w:w="6095" w:type="dxa"/>
          </w:tcPr>
          <w:p w:rsidR="00814001" w:rsidRPr="00504599" w:rsidRDefault="00814001" w:rsidP="00D00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4599"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Показатель</w:t>
            </w:r>
          </w:p>
        </w:tc>
        <w:tc>
          <w:tcPr>
            <w:tcW w:w="1789" w:type="dxa"/>
          </w:tcPr>
          <w:p w:rsidR="00814001" w:rsidRPr="0083440E" w:rsidRDefault="00814001" w:rsidP="00D00A3C">
            <w:pPr>
              <w:spacing w:after="0" w:line="240" w:lineRule="auto"/>
              <w:ind w:right="-57" w:firstLine="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4599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Максимальное количество балл</w:t>
            </w:r>
          </w:p>
        </w:tc>
      </w:tr>
      <w:tr w:rsidR="00814001" w:rsidRPr="0083440E" w:rsidTr="00D00A3C">
        <w:tc>
          <w:tcPr>
            <w:tcW w:w="1843" w:type="dxa"/>
          </w:tcPr>
          <w:p w:rsidR="00814001" w:rsidRPr="00504599" w:rsidRDefault="00814001" w:rsidP="00D00A3C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4599">
              <w:rPr>
                <w:rFonts w:ascii="Times New Roman" w:eastAsia="Times New Roman" w:hAnsi="Times New Roman" w:cs="Times New Roman"/>
                <w:sz w:val="24"/>
                <w:szCs w:val="24"/>
              </w:rPr>
              <w:t>1. Выполнение лабораторной работы</w:t>
            </w:r>
          </w:p>
        </w:tc>
        <w:tc>
          <w:tcPr>
            <w:tcW w:w="6095" w:type="dxa"/>
          </w:tcPr>
          <w:p w:rsidR="00814001" w:rsidRPr="00504599" w:rsidRDefault="00814001" w:rsidP="004678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45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освоение типовой методики </w:t>
            </w:r>
            <w:r w:rsidR="00A14664">
              <w:rPr>
                <w:rFonts w:ascii="Times New Roman" w:eastAsia="Times New Roman" w:hAnsi="Times New Roman" w:cs="Times New Roman"/>
                <w:sz w:val="24"/>
                <w:szCs w:val="24"/>
              </w:rPr>
              <w:t>эксплуатации системного программного обеспечения</w:t>
            </w:r>
            <w:r w:rsidRPr="0050459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89" w:type="dxa"/>
          </w:tcPr>
          <w:p w:rsidR="00814001" w:rsidRPr="0083440E" w:rsidRDefault="00625D3A" w:rsidP="00866275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6</w:t>
            </w:r>
          </w:p>
        </w:tc>
      </w:tr>
      <w:tr w:rsidR="00814001" w:rsidRPr="0083440E" w:rsidTr="00D00A3C">
        <w:tc>
          <w:tcPr>
            <w:tcW w:w="1843" w:type="dxa"/>
          </w:tcPr>
          <w:p w:rsidR="00814001" w:rsidRPr="00504599" w:rsidRDefault="00814001" w:rsidP="00D00A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4599">
              <w:rPr>
                <w:rFonts w:ascii="Times New Roman" w:eastAsia="Times New Roman" w:hAnsi="Times New Roman" w:cs="Times New Roman"/>
                <w:sz w:val="24"/>
                <w:szCs w:val="24"/>
              </w:rPr>
              <w:t>2. Подготовка отчета по лабораторной работе</w:t>
            </w:r>
          </w:p>
        </w:tc>
        <w:tc>
          <w:tcPr>
            <w:tcW w:w="6095" w:type="dxa"/>
          </w:tcPr>
          <w:p w:rsidR="00814001" w:rsidRPr="00504599" w:rsidRDefault="00814001" w:rsidP="00D00A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45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краткое теоретическое описание основных понятий, используемых методов, включающее, описание </w:t>
            </w:r>
            <w:r w:rsidR="00A14664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переменных среды;</w:t>
            </w:r>
          </w:p>
          <w:p w:rsidR="00814001" w:rsidRPr="00504599" w:rsidRDefault="00814001" w:rsidP="00D00A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45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-содержательное описание </w:t>
            </w:r>
            <w:r w:rsidR="00A14664">
              <w:rPr>
                <w:rFonts w:ascii="Times New Roman" w:eastAsia="Times New Roman" w:hAnsi="Times New Roman" w:cs="Times New Roman"/>
                <w:sz w:val="24"/>
                <w:szCs w:val="24"/>
              </w:rPr>
              <w:t>схем взаимодействия и элементов архитектуры используемого программного обеспечения;</w:t>
            </w:r>
          </w:p>
          <w:p w:rsidR="00814001" w:rsidRPr="00504599" w:rsidRDefault="00814001" w:rsidP="00D00A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4599">
              <w:rPr>
                <w:rFonts w:ascii="Times New Roman" w:eastAsia="Times New Roman" w:hAnsi="Times New Roman" w:cs="Times New Roman"/>
                <w:sz w:val="24"/>
                <w:szCs w:val="24"/>
              </w:rPr>
              <w:t>- наглядность представления полученных результатов (</w:t>
            </w:r>
            <w:proofErr w:type="gramStart"/>
            <w:r w:rsidRPr="00504599">
              <w:rPr>
                <w:rFonts w:ascii="Times New Roman" w:eastAsia="Times New Roman" w:hAnsi="Times New Roman" w:cs="Times New Roman"/>
                <w:sz w:val="24"/>
                <w:szCs w:val="24"/>
              </w:rPr>
              <w:t>графическое</w:t>
            </w:r>
            <w:proofErr w:type="gramEnd"/>
            <w:r w:rsidRPr="00504599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89" w:type="dxa"/>
          </w:tcPr>
          <w:p w:rsidR="00814001" w:rsidRPr="0083440E" w:rsidRDefault="00625D3A" w:rsidP="00D00A3C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2</w:t>
            </w:r>
          </w:p>
        </w:tc>
      </w:tr>
      <w:tr w:rsidR="00814001" w:rsidRPr="0083440E" w:rsidTr="00D00A3C">
        <w:tc>
          <w:tcPr>
            <w:tcW w:w="1843" w:type="dxa"/>
          </w:tcPr>
          <w:p w:rsidR="00814001" w:rsidRPr="00504599" w:rsidRDefault="00814001" w:rsidP="00D00A3C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45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Защита лабораторной работы </w:t>
            </w:r>
          </w:p>
        </w:tc>
        <w:tc>
          <w:tcPr>
            <w:tcW w:w="6095" w:type="dxa"/>
          </w:tcPr>
          <w:p w:rsidR="00814001" w:rsidRPr="00EA7ABC" w:rsidRDefault="00814001" w:rsidP="00814001">
            <w:pPr>
              <w:pStyle w:val="a9"/>
              <w:numPr>
                <w:ilvl w:val="0"/>
                <w:numId w:val="39"/>
              </w:numPr>
              <w:tabs>
                <w:tab w:val="left" w:pos="459"/>
              </w:tabs>
              <w:spacing w:after="0" w:line="240" w:lineRule="auto"/>
              <w:ind w:left="0" w:firstLine="17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7ABC">
              <w:rPr>
                <w:rFonts w:ascii="Times New Roman" w:eastAsia="Times New Roman" w:hAnsi="Times New Roman" w:cs="Times New Roman"/>
                <w:sz w:val="24"/>
                <w:szCs w:val="24"/>
              </w:rPr>
              <w:t>знание теоретического материа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ла по теме лабораторной работы (</w:t>
            </w:r>
            <w:r w:rsidRPr="00EA7ABC">
              <w:rPr>
                <w:rFonts w:ascii="Times New Roman" w:eastAsia="Times New Roman" w:hAnsi="Times New Roman" w:cs="Times New Roman"/>
                <w:sz w:val="24"/>
                <w:szCs w:val="24"/>
              </w:rPr>
              <w:t>50% от максимального балла для каждой работы);</w:t>
            </w:r>
          </w:p>
          <w:p w:rsidR="00814001" w:rsidRPr="00EA7ABC" w:rsidRDefault="00814001" w:rsidP="00814001">
            <w:pPr>
              <w:pStyle w:val="a9"/>
              <w:numPr>
                <w:ilvl w:val="0"/>
                <w:numId w:val="39"/>
              </w:numPr>
              <w:tabs>
                <w:tab w:val="left" w:pos="459"/>
                <w:tab w:val="left" w:pos="993"/>
              </w:tabs>
              <w:spacing w:after="0" w:line="240" w:lineRule="auto"/>
              <w:ind w:left="0" w:firstLine="17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7A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глубина и полнота ответов на контрольные вопросы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(33,</w:t>
            </w:r>
            <w:r w:rsidRPr="00EA7ABC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3)</w:t>
            </w:r>
            <w:r w:rsidRPr="00EA7ABC">
              <w:rPr>
                <w:rFonts w:ascii="Times New Roman" w:eastAsia="Times New Roman" w:hAnsi="Times New Roman" w:cs="Times New Roman"/>
                <w:sz w:val="24"/>
                <w:szCs w:val="24"/>
              </w:rPr>
              <w:t>% от максимального балла для каждой работы);</w:t>
            </w:r>
          </w:p>
          <w:p w:rsidR="00814001" w:rsidRPr="00EA7ABC" w:rsidRDefault="00814001" w:rsidP="00814001">
            <w:pPr>
              <w:pStyle w:val="a9"/>
              <w:numPr>
                <w:ilvl w:val="0"/>
                <w:numId w:val="39"/>
              </w:numPr>
              <w:tabs>
                <w:tab w:val="left" w:pos="459"/>
                <w:tab w:val="left" w:pos="993"/>
              </w:tabs>
              <w:spacing w:after="0" w:line="240" w:lineRule="auto"/>
              <w:ind w:left="0" w:firstLine="17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знание дополнительного </w:t>
            </w:r>
            <w:r w:rsidRPr="00EA7ABC">
              <w:rPr>
                <w:rFonts w:ascii="Times New Roman" w:eastAsia="Times New Roman" w:hAnsi="Times New Roman" w:cs="Times New Roman"/>
                <w:sz w:val="24"/>
                <w:szCs w:val="24"/>
              </w:rPr>
              <w:t>теоретического материа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ла, изучение дополнительной литературы (</w:t>
            </w:r>
            <w:r w:rsidRPr="00EA7AB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7,(6)</w:t>
            </w:r>
            <w:r w:rsidRPr="00EA7ABC">
              <w:rPr>
                <w:rFonts w:ascii="Times New Roman" w:eastAsia="Times New Roman" w:hAnsi="Times New Roman" w:cs="Times New Roman"/>
                <w:sz w:val="24"/>
                <w:szCs w:val="24"/>
              </w:rPr>
              <w:t>% от максимального балла для каждой работы).</w:t>
            </w:r>
          </w:p>
          <w:p w:rsidR="00814001" w:rsidRPr="00504599" w:rsidRDefault="00814001" w:rsidP="00D00A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9" w:type="dxa"/>
          </w:tcPr>
          <w:p w:rsidR="00814001" w:rsidRDefault="00814001" w:rsidP="00D00A3C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814001" w:rsidRDefault="00625D3A" w:rsidP="00D00A3C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2</w:t>
            </w:r>
          </w:p>
          <w:p w:rsidR="00814001" w:rsidRDefault="00814001" w:rsidP="00D00A3C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814001" w:rsidRDefault="00866275" w:rsidP="00D00A3C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1</w:t>
            </w:r>
          </w:p>
          <w:p w:rsidR="00814001" w:rsidRDefault="00814001" w:rsidP="00D00A3C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814001" w:rsidRPr="0083440E" w:rsidRDefault="00814001" w:rsidP="00D00A3C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1</w:t>
            </w:r>
          </w:p>
        </w:tc>
      </w:tr>
      <w:tr w:rsidR="00814001" w:rsidRPr="0083440E" w:rsidTr="00D00A3C">
        <w:tc>
          <w:tcPr>
            <w:tcW w:w="1843" w:type="dxa"/>
          </w:tcPr>
          <w:p w:rsidR="00814001" w:rsidRPr="00504599" w:rsidRDefault="00814001" w:rsidP="00D00A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4599">
              <w:rPr>
                <w:rFonts w:ascii="Times New Roman" w:eastAsia="Times New Roman" w:hAnsi="Times New Roman" w:cs="Times New Roman"/>
                <w:sz w:val="24"/>
                <w:szCs w:val="24"/>
              </w:rPr>
              <w:t>4. Соблюдение требований по оформлению отчета</w:t>
            </w:r>
          </w:p>
        </w:tc>
        <w:tc>
          <w:tcPr>
            <w:tcW w:w="6095" w:type="dxa"/>
          </w:tcPr>
          <w:p w:rsidR="00814001" w:rsidRPr="00504599" w:rsidRDefault="00814001" w:rsidP="00D00A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4599">
              <w:rPr>
                <w:rFonts w:ascii="Times New Roman" w:eastAsia="Times New Roman" w:hAnsi="Times New Roman" w:cs="Times New Roman"/>
                <w:sz w:val="24"/>
                <w:szCs w:val="24"/>
              </w:rPr>
              <w:t>- правильное оформление текста отчета, грамотность и культура изложения</w:t>
            </w:r>
          </w:p>
          <w:p w:rsidR="00814001" w:rsidRPr="00504599" w:rsidRDefault="00814001" w:rsidP="00D00A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4599">
              <w:rPr>
                <w:rFonts w:ascii="Times New Roman" w:eastAsia="Times New Roman" w:hAnsi="Times New Roman" w:cs="Times New Roman"/>
                <w:sz w:val="24"/>
                <w:szCs w:val="24"/>
              </w:rPr>
              <w:t>- правильность оформления графического материала.</w:t>
            </w:r>
          </w:p>
        </w:tc>
        <w:tc>
          <w:tcPr>
            <w:tcW w:w="1789" w:type="dxa"/>
          </w:tcPr>
          <w:p w:rsidR="00814001" w:rsidRPr="0083440E" w:rsidRDefault="00814001" w:rsidP="00D00A3C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</w:t>
            </w:r>
          </w:p>
        </w:tc>
      </w:tr>
    </w:tbl>
    <w:p w:rsidR="00F02BBD" w:rsidRPr="0083440E" w:rsidRDefault="00F02BBD" w:rsidP="00F02BB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02BBD" w:rsidRPr="001C4523" w:rsidRDefault="00F02BBD" w:rsidP="00F02BB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533251">
        <w:rPr>
          <w:rFonts w:ascii="Times New Roman" w:eastAsia="Times New Roman" w:hAnsi="Times New Roman" w:cs="Times New Roman"/>
          <w:sz w:val="28"/>
          <w:szCs w:val="24"/>
        </w:rPr>
        <w:t xml:space="preserve">Отчет рассматривается как критерий оценки только при выполнении </w:t>
      </w:r>
      <w:proofErr w:type="gramStart"/>
      <w:r w:rsidR="00FE5CD2">
        <w:rPr>
          <w:rFonts w:ascii="Times New Roman" w:eastAsia="Times New Roman" w:hAnsi="Times New Roman" w:cs="Times New Roman"/>
          <w:sz w:val="28"/>
          <w:szCs w:val="24"/>
        </w:rPr>
        <w:t>обучающимся</w:t>
      </w:r>
      <w:proofErr w:type="gramEnd"/>
      <w:r w:rsidRPr="00533251">
        <w:rPr>
          <w:rFonts w:ascii="Times New Roman" w:eastAsia="Times New Roman" w:hAnsi="Times New Roman" w:cs="Times New Roman"/>
          <w:sz w:val="28"/>
          <w:szCs w:val="24"/>
        </w:rPr>
        <w:t xml:space="preserve"> лабораторной</w:t>
      </w:r>
      <w:r w:rsidRPr="00533251">
        <w:rPr>
          <w:rFonts w:ascii="Times New Roman" w:eastAsia="Times New Roman" w:hAnsi="Times New Roman" w:cs="Times New Roman"/>
          <w:sz w:val="32"/>
          <w:szCs w:val="28"/>
        </w:rPr>
        <w:t xml:space="preserve"> </w:t>
      </w:r>
      <w:r w:rsidRPr="0083440E">
        <w:rPr>
          <w:rFonts w:ascii="Times New Roman" w:eastAsia="Times New Roman" w:hAnsi="Times New Roman" w:cs="Times New Roman"/>
          <w:sz w:val="28"/>
          <w:szCs w:val="28"/>
        </w:rPr>
        <w:t xml:space="preserve">работы. </w:t>
      </w:r>
      <w:r w:rsidR="00FE5CD2">
        <w:rPr>
          <w:rFonts w:ascii="Times New Roman" w:eastAsia="Times New Roman" w:hAnsi="Times New Roman" w:cs="Times New Roman"/>
          <w:sz w:val="28"/>
          <w:szCs w:val="28"/>
        </w:rPr>
        <w:t>Он</w:t>
      </w:r>
      <w:r w:rsidRPr="0083440E">
        <w:rPr>
          <w:rFonts w:ascii="Times New Roman" w:eastAsia="Times New Roman" w:hAnsi="Times New Roman" w:cs="Times New Roman"/>
          <w:sz w:val="28"/>
          <w:szCs w:val="28"/>
        </w:rPr>
        <w:t xml:space="preserve"> не допускается к защите лабораторной работы без ее выполнения и/или при отсутствии отчета. </w:t>
      </w:r>
      <w:r w:rsidRPr="00533251">
        <w:rPr>
          <w:rFonts w:ascii="Times New Roman" w:eastAsia="Times New Roman" w:hAnsi="Times New Roman" w:cs="Times New Roman"/>
          <w:sz w:val="28"/>
          <w:szCs w:val="28"/>
        </w:rPr>
        <w:t>Всего в</w:t>
      </w:r>
      <w:r w:rsidR="003161B9">
        <w:rPr>
          <w:rFonts w:ascii="Times New Roman" w:eastAsia="Times New Roman" w:hAnsi="Times New Roman" w:cs="Times New Roman"/>
          <w:sz w:val="28"/>
          <w:szCs w:val="28"/>
        </w:rPr>
        <w:t xml:space="preserve">ыполняется </w:t>
      </w:r>
      <w:r w:rsidR="00FE5CD2">
        <w:rPr>
          <w:rFonts w:ascii="Times New Roman" w:eastAsia="Times New Roman" w:hAnsi="Times New Roman" w:cs="Times New Roman"/>
          <w:sz w:val="28"/>
          <w:szCs w:val="28"/>
        </w:rPr>
        <w:t>10</w:t>
      </w:r>
      <w:r w:rsidR="003161B9">
        <w:rPr>
          <w:rFonts w:ascii="Times New Roman" w:eastAsia="Times New Roman" w:hAnsi="Times New Roman" w:cs="Times New Roman"/>
          <w:sz w:val="28"/>
          <w:szCs w:val="28"/>
        </w:rPr>
        <w:t xml:space="preserve"> лабораторных работ, максимальная оценка каждой-</w:t>
      </w:r>
      <w:r w:rsidR="00FE5CD2">
        <w:rPr>
          <w:rFonts w:ascii="Times New Roman" w:eastAsia="Times New Roman" w:hAnsi="Times New Roman" w:cs="Times New Roman"/>
          <w:sz w:val="28"/>
          <w:szCs w:val="28"/>
        </w:rPr>
        <w:t>13</w:t>
      </w:r>
      <w:r w:rsidR="003161B9">
        <w:rPr>
          <w:rFonts w:ascii="Times New Roman" w:eastAsia="Times New Roman" w:hAnsi="Times New Roman" w:cs="Times New Roman"/>
          <w:sz w:val="28"/>
          <w:szCs w:val="28"/>
        </w:rPr>
        <w:t xml:space="preserve"> баллов. </w:t>
      </w:r>
      <w:r w:rsidR="00FE5CD2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533251">
        <w:rPr>
          <w:rFonts w:ascii="Times New Roman" w:eastAsia="Times New Roman" w:hAnsi="Times New Roman" w:cs="Times New Roman"/>
          <w:sz w:val="28"/>
          <w:szCs w:val="28"/>
        </w:rPr>
        <w:t xml:space="preserve"> каждую контрольную точку (тематический блок) входят по </w:t>
      </w:r>
      <w:r w:rsidR="00FE5CD2">
        <w:rPr>
          <w:rFonts w:ascii="Times New Roman" w:eastAsia="Times New Roman" w:hAnsi="Times New Roman" w:cs="Times New Roman"/>
          <w:sz w:val="28"/>
          <w:szCs w:val="28"/>
        </w:rPr>
        <w:t>пять</w:t>
      </w:r>
      <w:r w:rsidRPr="00533251">
        <w:rPr>
          <w:rFonts w:ascii="Times New Roman" w:eastAsia="Times New Roman" w:hAnsi="Times New Roman" w:cs="Times New Roman"/>
          <w:sz w:val="28"/>
          <w:szCs w:val="28"/>
        </w:rPr>
        <w:t xml:space="preserve"> лабораторны</w:t>
      </w:r>
      <w:r w:rsidR="00FE5CD2">
        <w:rPr>
          <w:rFonts w:ascii="Times New Roman" w:eastAsia="Times New Roman" w:hAnsi="Times New Roman" w:cs="Times New Roman"/>
          <w:sz w:val="28"/>
          <w:szCs w:val="28"/>
        </w:rPr>
        <w:t>х</w:t>
      </w:r>
      <w:r w:rsidRPr="00533251">
        <w:rPr>
          <w:rFonts w:ascii="Times New Roman" w:eastAsia="Times New Roman" w:hAnsi="Times New Roman" w:cs="Times New Roman"/>
          <w:sz w:val="28"/>
          <w:szCs w:val="28"/>
        </w:rPr>
        <w:t xml:space="preserve"> работ,  следовательно, в каждую контрольную точку (тематический блок) студент</w:t>
      </w:r>
      <w:r w:rsidRPr="0083440E">
        <w:rPr>
          <w:rFonts w:ascii="Times New Roman" w:eastAsia="Times New Roman" w:hAnsi="Times New Roman" w:cs="Times New Roman"/>
          <w:sz w:val="28"/>
          <w:szCs w:val="28"/>
        </w:rPr>
        <w:t xml:space="preserve"> может получить </w:t>
      </w:r>
      <w:r w:rsidRPr="001C452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максимум </w:t>
      </w:r>
      <w:r w:rsidR="004F2CB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6</w:t>
      </w:r>
      <w:r w:rsidR="00FE5CD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5</w:t>
      </w:r>
      <w:r w:rsidRPr="001C452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балл</w:t>
      </w:r>
      <w:r w:rsidR="00FE5CD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ов</w:t>
      </w:r>
      <w:r w:rsidRPr="001C452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за лабораторные работы.</w:t>
      </w:r>
    </w:p>
    <w:p w:rsidR="005E2B0E" w:rsidRPr="0083440E" w:rsidRDefault="005E2B0E" w:rsidP="00F02BB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02BBD" w:rsidRPr="0083440E" w:rsidRDefault="00F02BBD" w:rsidP="00F02BB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344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</w:t>
      </w:r>
      <w:r w:rsidR="00F35F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Pr="008344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Тестовые задания</w:t>
      </w:r>
    </w:p>
    <w:p w:rsidR="00F02BBD" w:rsidRPr="00814001" w:rsidRDefault="00F02BBD" w:rsidP="00F02BB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4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оценки качества образования </w:t>
      </w:r>
      <w:proofErr w:type="gramStart"/>
      <w:r w:rsidRPr="0083440E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обучающихся</w:t>
      </w:r>
      <w:proofErr w:type="gramEnd"/>
      <w:r w:rsidRPr="00834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дисциплине </w:t>
      </w:r>
      <w:r w:rsidRPr="008140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814001" w:rsidRPr="0081400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конце</w:t>
      </w:r>
      <w:r w:rsidRPr="008140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семестра применяются тестовые задания. </w:t>
      </w:r>
    </w:p>
    <w:p w:rsidR="00F02BBD" w:rsidRDefault="00F02BBD" w:rsidP="00F02BB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717E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завершении изучения дисциплины в обязательном порядке проводится диагностическое дисциплинарное тестирование (в случае если дисциплина реализуется в течение нескольких семестров, как правило, диагностическое дисциплинарное тестирование проводится в конце каждого семестра).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34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02BBD" w:rsidRDefault="00F02BBD" w:rsidP="00F02BBD">
      <w:pPr>
        <w:spacing w:line="240" w:lineRule="auto"/>
        <w:jc w:val="both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 w:rsidRPr="0083440E">
        <w:rPr>
          <w:rFonts w:ascii="Times New Roman" w:eastAsia="MS Mincho" w:hAnsi="Times New Roman" w:cs="Times New Roman"/>
          <w:sz w:val="28"/>
          <w:szCs w:val="28"/>
          <w:lang w:eastAsia="ru-RU"/>
        </w:rPr>
        <w:lastRenderedPageBreak/>
        <w:t>Комплект тестовых заданий по дисциплине «</w:t>
      </w:r>
      <w:r w:rsidR="00E272C7">
        <w:rPr>
          <w:rFonts w:ascii="Times New Roman" w:eastAsia="MS Mincho" w:hAnsi="Times New Roman" w:cs="Times New Roman"/>
          <w:sz w:val="28"/>
          <w:szCs w:val="28"/>
          <w:lang w:eastAsia="ru-RU"/>
        </w:rPr>
        <w:t>Разработка и с</w:t>
      </w:r>
      <w:r w:rsidR="00165411">
        <w:rPr>
          <w:rFonts w:ascii="Times New Roman" w:eastAsia="MS Mincho" w:hAnsi="Times New Roman" w:cs="Times New Roman"/>
          <w:sz w:val="28"/>
          <w:szCs w:val="28"/>
          <w:lang w:eastAsia="ru-RU"/>
        </w:rPr>
        <w:t>тандартизация</w:t>
      </w:r>
      <w:bookmarkStart w:id="0" w:name="_GoBack"/>
      <w:bookmarkEnd w:id="0"/>
      <w:r w:rsidR="00E272C7">
        <w:rPr>
          <w:rFonts w:ascii="Times New Roman" w:eastAsia="MS Mincho" w:hAnsi="Times New Roman" w:cs="Times New Roman"/>
          <w:sz w:val="28"/>
          <w:szCs w:val="28"/>
          <w:lang w:eastAsia="ru-RU"/>
        </w:rPr>
        <w:t xml:space="preserve"> программных средств</w:t>
      </w:r>
      <w:r w:rsidR="00555688">
        <w:rPr>
          <w:rFonts w:ascii="Times New Roman" w:eastAsia="MS Mincho" w:hAnsi="Times New Roman" w:cs="Times New Roman"/>
          <w:sz w:val="28"/>
          <w:szCs w:val="28"/>
          <w:lang w:eastAsia="ru-RU"/>
        </w:rPr>
        <w:t xml:space="preserve"> и информационных технологий</w:t>
      </w:r>
      <w:r w:rsidRPr="0083440E">
        <w:rPr>
          <w:rFonts w:ascii="Times New Roman" w:eastAsia="MS Mincho" w:hAnsi="Times New Roman" w:cs="Times New Roman"/>
          <w:sz w:val="28"/>
          <w:szCs w:val="28"/>
          <w:lang w:eastAsia="ru-RU"/>
        </w:rPr>
        <w:t xml:space="preserve">» в полном объеме размещен </w:t>
      </w:r>
      <w:r>
        <w:rPr>
          <w:rFonts w:ascii="Times New Roman" w:eastAsia="MS Mincho" w:hAnsi="Times New Roman" w:cs="Times New Roman"/>
          <w:sz w:val="28"/>
          <w:szCs w:val="28"/>
          <w:lang w:eastAsia="ru-RU"/>
        </w:rPr>
        <w:t xml:space="preserve">в </w:t>
      </w:r>
      <w:r w:rsidRPr="0083440E">
        <w:rPr>
          <w:rFonts w:ascii="Times New Roman" w:eastAsia="MS Mincho" w:hAnsi="Times New Roman" w:cs="Times New Roman"/>
          <w:sz w:val="28"/>
          <w:szCs w:val="28"/>
          <w:lang w:eastAsia="ru-RU"/>
        </w:rPr>
        <w:t>приложении к Рабочей программе дисциплины.</w:t>
      </w:r>
    </w:p>
    <w:p w:rsidR="00814001" w:rsidRDefault="00814001" w:rsidP="00F02BBD">
      <w:pPr>
        <w:spacing w:line="240" w:lineRule="auto"/>
        <w:jc w:val="both"/>
        <w:rPr>
          <w:rFonts w:ascii="Times New Roman" w:eastAsia="MS Mincho" w:hAnsi="Times New Roman" w:cs="Times New Roman"/>
          <w:sz w:val="28"/>
          <w:szCs w:val="28"/>
          <w:lang w:eastAsia="ru-RU"/>
        </w:rPr>
      </w:pPr>
    </w:p>
    <w:p w:rsidR="00F02BBD" w:rsidRPr="002279C5" w:rsidRDefault="00F02BBD" w:rsidP="00F02BBD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02BB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279C5">
        <w:rPr>
          <w:rFonts w:ascii="Times New Roman" w:hAnsi="Times New Roman" w:cs="Times New Roman"/>
          <w:b/>
          <w:sz w:val="24"/>
          <w:szCs w:val="24"/>
        </w:rPr>
        <w:tab/>
      </w:r>
      <w:r w:rsidR="00F35FCC">
        <w:rPr>
          <w:rFonts w:ascii="Times New Roman" w:hAnsi="Times New Roman" w:cs="Times New Roman"/>
          <w:b/>
          <w:sz w:val="24"/>
          <w:szCs w:val="24"/>
        </w:rPr>
        <w:t xml:space="preserve">3.4  </w:t>
      </w:r>
      <w:r w:rsidRPr="002279C5">
        <w:rPr>
          <w:rFonts w:ascii="Times New Roman" w:hAnsi="Times New Roman" w:cs="Times New Roman"/>
          <w:b/>
          <w:sz w:val="28"/>
          <w:szCs w:val="28"/>
        </w:rPr>
        <w:t>Критерии оценки тестовых заданий</w:t>
      </w:r>
    </w:p>
    <w:p w:rsidR="00F02BBD" w:rsidRPr="002279C5" w:rsidRDefault="00F02BBD" w:rsidP="00F02BBD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279C5">
        <w:rPr>
          <w:rFonts w:ascii="Times New Roman" w:hAnsi="Times New Roman" w:cs="Times New Roman"/>
          <w:b/>
          <w:sz w:val="28"/>
          <w:szCs w:val="28"/>
        </w:rPr>
        <w:tab/>
      </w:r>
      <w:r w:rsidRPr="002279C5">
        <w:rPr>
          <w:rFonts w:ascii="Times New Roman" w:hAnsi="Times New Roman" w:cs="Times New Roman"/>
          <w:sz w:val="28"/>
          <w:szCs w:val="28"/>
        </w:rPr>
        <w:t xml:space="preserve">Диагностический дисциплинарный тест состоит из </w:t>
      </w:r>
      <w:r w:rsidRPr="002279C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70</w:t>
      </w:r>
      <w:r w:rsidR="008D64B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заданий</w:t>
      </w:r>
      <w:r w:rsidR="00EC36B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="008D64B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F02BBD" w:rsidRPr="002279C5" w:rsidRDefault="00F02BBD" w:rsidP="00F02BBD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279C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 тестировании каждому обучающемуся предлагается 30 тестовых заданий по 15 открытого и закрытого типов разных уровней сложности.</w:t>
      </w:r>
    </w:p>
    <w:p w:rsidR="00F02BBD" w:rsidRPr="002279C5" w:rsidRDefault="00F02BBD" w:rsidP="00F02BBD">
      <w:pPr>
        <w:suppressAutoHyphens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2279C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За правильный ответ тестового задания обучающийся получает 1 условный балл, за неправильный ответ – 0 баллов. По окончании тестирования, система автоматически определяет «заработанный итоговый балл» по тесту, согласно критериям оценки</w:t>
      </w:r>
    </w:p>
    <w:p w:rsidR="00F02BBD" w:rsidRPr="002279C5" w:rsidRDefault="00F02BBD" w:rsidP="00F02BBD">
      <w:pPr>
        <w:suppressAutoHyphens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2279C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Максимальная общая сумма баллов за все правильные ответы составляет – 100 баллов – для диагностического дисциплинарного тестирования и по 50 баллов – для каждого из двух тематических блоков. </w:t>
      </w:r>
    </w:p>
    <w:p w:rsidR="00F02BBD" w:rsidRPr="002279C5" w:rsidRDefault="00F02BBD" w:rsidP="00F02BBD">
      <w:pPr>
        <w:suppressAutoHyphens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2279C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Тест успешно пройден, если обучающийся правильно ответил на 70% тестовых заданий (61 балл).</w:t>
      </w:r>
    </w:p>
    <w:p w:rsidR="00F02BBD" w:rsidRPr="002279C5" w:rsidRDefault="00F02BBD" w:rsidP="00F02BBD">
      <w:pPr>
        <w:suppressAutoHyphens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2279C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На прохождение тестирования, включая организационный момент, </w:t>
      </w:r>
      <w:proofErr w:type="gramStart"/>
      <w:r w:rsidRPr="002279C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обучающимся</w:t>
      </w:r>
      <w:proofErr w:type="gramEnd"/>
      <w:r w:rsidRPr="002279C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отводится не более 40 минут. На каждое тестовое задание в среднем по 1 минуте.</w:t>
      </w:r>
    </w:p>
    <w:p w:rsidR="00F02BBD" w:rsidRPr="004C7B7D" w:rsidRDefault="00F02BBD" w:rsidP="00F02BBD">
      <w:pPr>
        <w:suppressAutoHyphens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proofErr w:type="gramStart"/>
      <w:r w:rsidRPr="002279C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Обучающемуся</w:t>
      </w:r>
      <w:proofErr w:type="gramEnd"/>
      <w:r w:rsidRPr="002279C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предоставляется одна попытка для прохождения компьютерного тестирования.</w:t>
      </w:r>
    </w:p>
    <w:p w:rsidR="00F02BBD" w:rsidRPr="0083440E" w:rsidRDefault="00F02BBD" w:rsidP="00F02BBD">
      <w:pPr>
        <w:spacing w:after="0" w:line="240" w:lineRule="auto"/>
        <w:ind w:firstLine="567"/>
        <w:contextualSpacing/>
        <w:jc w:val="both"/>
        <w:rPr>
          <w:rFonts w:ascii="Times New Roman" w:eastAsia="MS Mincho" w:hAnsi="Times New Roman" w:cs="Times New Roman"/>
          <w:sz w:val="28"/>
          <w:szCs w:val="28"/>
          <w:lang w:eastAsia="ru-RU"/>
        </w:rPr>
      </w:pPr>
    </w:p>
    <w:p w:rsidR="00F02BBD" w:rsidRPr="0083440E" w:rsidRDefault="00F02BBD" w:rsidP="00F02BBD">
      <w:pPr>
        <w:spacing w:after="0" w:line="240" w:lineRule="auto"/>
        <w:ind w:firstLine="567"/>
        <w:contextualSpacing/>
        <w:jc w:val="both"/>
        <w:rPr>
          <w:rFonts w:ascii="Times New Roman" w:eastAsia="MS Mincho" w:hAnsi="Times New Roman" w:cs="Times New Roman"/>
          <w:sz w:val="28"/>
          <w:szCs w:val="28"/>
          <w:lang w:eastAsia="ru-RU"/>
        </w:rPr>
      </w:pPr>
    </w:p>
    <w:p w:rsidR="00F02BBD" w:rsidRPr="0083440E" w:rsidRDefault="00F02BBD" w:rsidP="00F02BBD">
      <w:pPr>
        <w:suppressAutoHyphens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344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3.5 Устный опрос </w:t>
      </w:r>
    </w:p>
    <w:p w:rsidR="00F02BBD" w:rsidRPr="0083440E" w:rsidRDefault="00F02BBD" w:rsidP="00F02BBD">
      <w:pPr>
        <w:suppressAutoHyphens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440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Устный опрос</w:t>
      </w:r>
      <w:r w:rsidRPr="00834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средство контроля усвоения учебного материала темы, организованное как часть учебного занятия в виде опросно-ответной формы работы преподавателя </w:t>
      </w:r>
      <w:proofErr w:type="gramStart"/>
      <w:r w:rsidRPr="0083440E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 w:rsidRPr="00834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обучающимся по вопросам для самоконтроля, вопросам к лабораторным работам. Проводится в форме специальной беседы преподавателя со студентом на темы, связанные с изучаемой дисциплиной, для выявления объема знаний обучающихся по определенному разделу, теме и т.п.</w:t>
      </w:r>
    </w:p>
    <w:p w:rsidR="00F02BBD" w:rsidRPr="0083440E" w:rsidRDefault="00F02BBD" w:rsidP="00F02BB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344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Устный опрос (вопросы для самоконтроля) </w:t>
      </w:r>
    </w:p>
    <w:p w:rsidR="00F02BBD" w:rsidRPr="0083440E" w:rsidRDefault="00F02BBD" w:rsidP="00F02BB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440E">
        <w:rPr>
          <w:rFonts w:ascii="Times New Roman" w:eastAsia="Times New Roman" w:hAnsi="Times New Roman" w:cs="Times New Roman"/>
          <w:sz w:val="28"/>
          <w:szCs w:val="28"/>
          <w:lang w:eastAsia="ru-RU"/>
        </w:rPr>
        <w:t>Вопросы для самоконтроля, которые могут применяться и для устного опроса студентов в качестве дополнительных вопросов на практических, либо лабораторных занятиях, разработаны по каждому разделу рабочей программы и содержатся в ее приложении. Ниже приведены примеры вопросов для самоконтроля.</w:t>
      </w:r>
    </w:p>
    <w:p w:rsidR="005E2B0E" w:rsidRPr="0083440E" w:rsidRDefault="005E2B0E" w:rsidP="00F02BBD">
      <w:pPr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02BBD" w:rsidRPr="0083440E" w:rsidRDefault="00F02BBD" w:rsidP="00F02BBD">
      <w:pPr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44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Примеры вопросов для самоконтроля</w:t>
      </w:r>
    </w:p>
    <w:p w:rsidR="00FD7D86" w:rsidRDefault="00FD7D86" w:rsidP="00FD7D86">
      <w:pPr>
        <w:spacing w:before="100" w:beforeAutospacing="1" w:after="100" w:afterAutospacing="1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32E62" w:rsidRDefault="00432E62" w:rsidP="00432E62">
      <w:pPr>
        <w:pStyle w:val="a9"/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Указать основные направления развития теории надёжности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32E62" w:rsidRDefault="00432E62" w:rsidP="00432E62">
      <w:pPr>
        <w:pStyle w:val="a9"/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Понятие системы и элемента системы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32E62" w:rsidRDefault="00432E62" w:rsidP="00432E62">
      <w:pPr>
        <w:pStyle w:val="a9"/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Понятие надёжности ТУ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32E62" w:rsidRDefault="00432E62" w:rsidP="00432E62">
      <w:pPr>
        <w:pStyle w:val="a9"/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lastRenderedPageBreak/>
        <w:t>Составляющие надёжности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32E62" w:rsidRDefault="00432E62" w:rsidP="00432E62">
      <w:pPr>
        <w:pStyle w:val="a9"/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Понятие эффективности ТУ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32E62" w:rsidRDefault="00432E62" w:rsidP="00432E62">
      <w:pPr>
        <w:pStyle w:val="a9"/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Какое состояние ТУ называется работоспособным</w:t>
      </w:r>
      <w:r>
        <w:rPr>
          <w:rFonts w:ascii="Times New Roman" w:hAnsi="Times New Roman" w:cs="Times New Roman"/>
          <w:sz w:val="24"/>
          <w:szCs w:val="24"/>
        </w:rPr>
        <w:t>?</w:t>
      </w:r>
    </w:p>
    <w:p w:rsidR="00432E62" w:rsidRDefault="00432E62" w:rsidP="00432E62">
      <w:pPr>
        <w:pStyle w:val="a9"/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 xml:space="preserve">Что такое </w:t>
      </w:r>
      <w:r>
        <w:rPr>
          <w:rFonts w:ascii="Times New Roman" w:hAnsi="Times New Roman" w:cs="Times New Roman"/>
          <w:sz w:val="24"/>
          <w:szCs w:val="24"/>
        </w:rPr>
        <w:t>"</w:t>
      </w:r>
      <w:r>
        <w:rPr>
          <w:rFonts w:ascii="Times New Roman" w:eastAsia="TimesNewRoman" w:hAnsi="Times New Roman" w:cs="Times New Roman"/>
          <w:sz w:val="24"/>
          <w:szCs w:val="24"/>
        </w:rPr>
        <w:t>отказ</w:t>
      </w:r>
      <w:r>
        <w:rPr>
          <w:rFonts w:ascii="Times New Roman" w:hAnsi="Times New Roman" w:cs="Times New Roman"/>
          <w:sz w:val="24"/>
          <w:szCs w:val="24"/>
        </w:rPr>
        <w:t>"?</w:t>
      </w:r>
    </w:p>
    <w:p w:rsidR="00432E62" w:rsidRDefault="00432E62" w:rsidP="00432E62">
      <w:pPr>
        <w:pStyle w:val="a9"/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Дать характеристику отказов ТУ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32E62" w:rsidRDefault="00432E62" w:rsidP="00432E62">
      <w:pPr>
        <w:pStyle w:val="a9"/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Причины возникновения отказов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32E62" w:rsidRDefault="00432E62" w:rsidP="00432E62">
      <w:pPr>
        <w:pStyle w:val="a9"/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Факторы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NewRoman" w:hAnsi="Times New Roman" w:cs="Times New Roman"/>
          <w:sz w:val="24"/>
          <w:szCs w:val="24"/>
        </w:rPr>
        <w:t>влияющие на надёжность информационных систем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32E62" w:rsidRDefault="00432E62" w:rsidP="00432E62">
      <w:pPr>
        <w:pStyle w:val="a9"/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Какие показатели относятся к составляющим надёжности? </w:t>
      </w:r>
    </w:p>
    <w:p w:rsidR="00432E62" w:rsidRDefault="00432E62" w:rsidP="00432E62">
      <w:pPr>
        <w:pStyle w:val="a9"/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Какой поток случайных событий называется простейшим? </w:t>
      </w:r>
    </w:p>
    <w:p w:rsidR="00432E62" w:rsidRDefault="00432E62" w:rsidP="00432E62">
      <w:pPr>
        <w:pStyle w:val="a9"/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Свойства простейшего потока и их характеристики. </w:t>
      </w:r>
    </w:p>
    <w:p w:rsidR="00432E62" w:rsidRDefault="00432E62" w:rsidP="00432E62">
      <w:pPr>
        <w:pStyle w:val="a9"/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Вероятность безотказной работы. </w:t>
      </w:r>
    </w:p>
    <w:p w:rsidR="00432E62" w:rsidRDefault="00432E62" w:rsidP="00432E62">
      <w:pPr>
        <w:pStyle w:val="a9"/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Определение вероятности безотказной работы на некотором интервале времени.</w:t>
      </w:r>
    </w:p>
    <w:p w:rsidR="00432E62" w:rsidRDefault="00432E62" w:rsidP="00432E62">
      <w:pPr>
        <w:pStyle w:val="a9"/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Что такое вероятность отказов?</w:t>
      </w:r>
    </w:p>
    <w:p w:rsidR="00432E62" w:rsidRDefault="00432E62" w:rsidP="00432E62">
      <w:pPr>
        <w:pStyle w:val="a9"/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Что такое интенсивность отказов? </w:t>
      </w:r>
    </w:p>
    <w:p w:rsidR="00432E62" w:rsidRDefault="00432E62" w:rsidP="00432E62">
      <w:pPr>
        <w:pStyle w:val="a9"/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Плотность вероятности отказов.</w:t>
      </w:r>
    </w:p>
    <w:p w:rsidR="00432E62" w:rsidRDefault="00432E62" w:rsidP="00432E62">
      <w:pPr>
        <w:pStyle w:val="a9"/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Характерные участки кривой интенсивности отказов невосстанавливаемых технических устройств.</w:t>
      </w:r>
    </w:p>
    <w:p w:rsidR="00432E62" w:rsidRDefault="00432E62" w:rsidP="00432E62">
      <w:pPr>
        <w:pStyle w:val="a9"/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Как определяется среднее время безотказной работы? </w:t>
      </w:r>
    </w:p>
    <w:p w:rsidR="00432E62" w:rsidRDefault="00432E62" w:rsidP="00432E62">
      <w:pPr>
        <w:pStyle w:val="a9"/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Основные расчётные соотношения между показателями надёжности для случая, когда t &lt;&lt; T.</w:t>
      </w:r>
    </w:p>
    <w:p w:rsidR="00432E62" w:rsidRDefault="00432E62" w:rsidP="00432E62">
      <w:pPr>
        <w:pStyle w:val="a9"/>
        <w:numPr>
          <w:ilvl w:val="0"/>
          <w:numId w:val="41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Что понимается под термином "надёжность программного обеспечения"?  </w:t>
      </w:r>
    </w:p>
    <w:p w:rsidR="00432E62" w:rsidRDefault="00432E62" w:rsidP="00432E62">
      <w:pPr>
        <w:pStyle w:val="a9"/>
        <w:numPr>
          <w:ilvl w:val="0"/>
          <w:numId w:val="41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Что понимается под терминами "безотказность ПО" и "отказ </w:t>
      </w:r>
      <w:proofErr w:type="gramStart"/>
      <w:r>
        <w:rPr>
          <w:rFonts w:ascii="Times New Roman" w:hAnsi="Times New Roman" w:cs="Times New Roman"/>
          <w:sz w:val="24"/>
          <w:szCs w:val="24"/>
        </w:rPr>
        <w:t>ПО</w:t>
      </w:r>
      <w:proofErr w:type="gramEnd"/>
      <w:r>
        <w:rPr>
          <w:rFonts w:ascii="Times New Roman" w:hAnsi="Times New Roman" w:cs="Times New Roman"/>
          <w:sz w:val="24"/>
          <w:szCs w:val="24"/>
        </w:rPr>
        <w:t>"?</w:t>
      </w:r>
    </w:p>
    <w:p w:rsidR="00432E62" w:rsidRDefault="00432E62" w:rsidP="00432E62">
      <w:pPr>
        <w:pStyle w:val="a9"/>
        <w:numPr>
          <w:ilvl w:val="0"/>
          <w:numId w:val="41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Чем отличаются программные и аппаратурные отказы? </w:t>
      </w:r>
    </w:p>
    <w:p w:rsidR="00432E62" w:rsidRDefault="00432E62" w:rsidP="00432E62">
      <w:pPr>
        <w:pStyle w:val="a9"/>
        <w:numPr>
          <w:ilvl w:val="0"/>
          <w:numId w:val="41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Основные причины отказов </w:t>
      </w:r>
      <w:proofErr w:type="gramStart"/>
      <w:r>
        <w:rPr>
          <w:rFonts w:ascii="Times New Roman" w:hAnsi="Times New Roman" w:cs="Times New Roman"/>
          <w:sz w:val="24"/>
          <w:szCs w:val="24"/>
        </w:rPr>
        <w:t>ПО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32E62" w:rsidRDefault="00432E62" w:rsidP="00432E62">
      <w:pPr>
        <w:pStyle w:val="a9"/>
        <w:numPr>
          <w:ilvl w:val="0"/>
          <w:numId w:val="41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Модель с дискретно-понижающей частотой появления ошибок </w:t>
      </w:r>
      <w:proofErr w:type="gramStart"/>
      <w:r>
        <w:rPr>
          <w:rFonts w:ascii="Times New Roman" w:hAnsi="Times New Roman" w:cs="Times New Roman"/>
          <w:sz w:val="24"/>
          <w:szCs w:val="24"/>
        </w:rPr>
        <w:t>ПО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32E62" w:rsidRDefault="00432E62" w:rsidP="00432E62">
      <w:pPr>
        <w:pStyle w:val="a9"/>
        <w:numPr>
          <w:ilvl w:val="0"/>
          <w:numId w:val="41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Модель с дискретным увеличением времени наработки на отказ. </w:t>
      </w:r>
    </w:p>
    <w:p w:rsidR="00432E62" w:rsidRDefault="00432E62" w:rsidP="00432E62">
      <w:pPr>
        <w:pStyle w:val="a9"/>
        <w:numPr>
          <w:ilvl w:val="0"/>
          <w:numId w:val="41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Экспоненциальная модель надёжности </w:t>
      </w:r>
      <w:proofErr w:type="gramStart"/>
      <w:r>
        <w:rPr>
          <w:rFonts w:ascii="Times New Roman" w:hAnsi="Times New Roman" w:cs="Times New Roman"/>
          <w:sz w:val="24"/>
          <w:szCs w:val="24"/>
        </w:rPr>
        <w:t>ПО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</w:p>
    <w:p w:rsidR="00432E62" w:rsidRDefault="00432E62" w:rsidP="00432E62">
      <w:pPr>
        <w:pStyle w:val="a9"/>
        <w:numPr>
          <w:ilvl w:val="0"/>
          <w:numId w:val="41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чём состоят постановка задачи и этапы проектной оценки надёжности программного обеспечения (</w:t>
      </w:r>
      <w:proofErr w:type="gramStart"/>
      <w:r>
        <w:rPr>
          <w:rFonts w:ascii="Times New Roman" w:hAnsi="Times New Roman" w:cs="Times New Roman"/>
          <w:sz w:val="24"/>
          <w:szCs w:val="24"/>
        </w:rPr>
        <w:t>ПО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)? </w:t>
      </w:r>
    </w:p>
    <w:p w:rsidR="00432E62" w:rsidRDefault="00432E62" w:rsidP="00432E62">
      <w:pPr>
        <w:pStyle w:val="a9"/>
        <w:numPr>
          <w:ilvl w:val="0"/>
          <w:numId w:val="41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Перечислите факторные модели в проектной оценке надёжности ПО, их содержание и применение. </w:t>
      </w:r>
    </w:p>
    <w:p w:rsidR="00432E62" w:rsidRDefault="00432E62" w:rsidP="00432E62">
      <w:pPr>
        <w:pStyle w:val="a9"/>
        <w:numPr>
          <w:ilvl w:val="0"/>
          <w:numId w:val="41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Каков порядок проектной оценки надёжности </w:t>
      </w:r>
      <w:proofErr w:type="gramStart"/>
      <w:r>
        <w:rPr>
          <w:rFonts w:ascii="Times New Roman" w:hAnsi="Times New Roman" w:cs="Times New Roman"/>
          <w:sz w:val="24"/>
          <w:szCs w:val="24"/>
        </w:rPr>
        <w:t>ПО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? </w:t>
      </w:r>
    </w:p>
    <w:p w:rsidR="00432E62" w:rsidRDefault="00432E62" w:rsidP="00432E62">
      <w:pPr>
        <w:pStyle w:val="a9"/>
        <w:numPr>
          <w:ilvl w:val="0"/>
          <w:numId w:val="41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Назовите варианты моделей оценки надёжности программ по результатам их отладки. Сравните эти модели. Приведите перечень необходимых для расчётов исходных данных.</w:t>
      </w:r>
    </w:p>
    <w:p w:rsidR="00432E62" w:rsidRDefault="00432E62" w:rsidP="00432E62">
      <w:pPr>
        <w:pStyle w:val="a9"/>
        <w:numPr>
          <w:ilvl w:val="0"/>
          <w:numId w:val="41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Какие существуют структурные модели оценки надёжности программ по результатам испытаний</w:t>
      </w:r>
    </w:p>
    <w:p w:rsidR="00432E62" w:rsidRDefault="00432E62" w:rsidP="00432E62">
      <w:pPr>
        <w:pStyle w:val="a9"/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NewRoman" w:hAnsi="Times New Roman" w:cs="Times New Roman"/>
          <w:sz w:val="24"/>
          <w:szCs w:val="24"/>
        </w:rPr>
        <w:t>Какие</w:t>
      </w:r>
      <w:proofErr w:type="gramEnd"/>
      <w:r>
        <w:rPr>
          <w:rFonts w:ascii="Times New Roman" w:eastAsia="TimesNewRoman" w:hAnsi="Times New Roman" w:cs="Times New Roman"/>
          <w:sz w:val="24"/>
          <w:szCs w:val="24"/>
        </w:rPr>
        <w:t xml:space="preserve"> ТУ называются восстанавливаемыми</w:t>
      </w:r>
      <w:r>
        <w:rPr>
          <w:rFonts w:ascii="Times New Roman" w:hAnsi="Times New Roman" w:cs="Times New Roman"/>
          <w:sz w:val="24"/>
          <w:szCs w:val="24"/>
        </w:rPr>
        <w:t>?</w:t>
      </w:r>
    </w:p>
    <w:p w:rsidR="00432E62" w:rsidRDefault="00432E62" w:rsidP="00432E62">
      <w:pPr>
        <w:pStyle w:val="a9"/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 xml:space="preserve">Основные характеристики надёжности </w:t>
      </w:r>
      <w:proofErr w:type="gramStart"/>
      <w:r>
        <w:rPr>
          <w:rFonts w:ascii="Times New Roman" w:eastAsia="TimesNewRoman" w:hAnsi="Times New Roman" w:cs="Times New Roman"/>
          <w:sz w:val="24"/>
          <w:szCs w:val="24"/>
        </w:rPr>
        <w:t>восстанавливаемых</w:t>
      </w:r>
      <w:proofErr w:type="gramEnd"/>
      <w:r>
        <w:rPr>
          <w:rFonts w:ascii="Times New Roman" w:eastAsia="TimesNewRoman" w:hAnsi="Times New Roman" w:cs="Times New Roman"/>
          <w:sz w:val="24"/>
          <w:szCs w:val="24"/>
        </w:rPr>
        <w:t xml:space="preserve"> ТУ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32E62" w:rsidRDefault="00432E62" w:rsidP="00432E62">
      <w:pPr>
        <w:pStyle w:val="a9"/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Что такое коэффициент отказов</w:t>
      </w:r>
      <w:r>
        <w:rPr>
          <w:rFonts w:ascii="Times New Roman" w:hAnsi="Times New Roman" w:cs="Times New Roman"/>
          <w:sz w:val="24"/>
          <w:szCs w:val="24"/>
        </w:rPr>
        <w:t>?</w:t>
      </w:r>
    </w:p>
    <w:p w:rsidR="00432E62" w:rsidRDefault="00432E62" w:rsidP="00432E62">
      <w:pPr>
        <w:pStyle w:val="a9"/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 xml:space="preserve">Какие показатели надёжности относятся к </w:t>
      </w:r>
      <w:proofErr w:type="gramStart"/>
      <w:r>
        <w:rPr>
          <w:rFonts w:ascii="Times New Roman" w:eastAsia="TimesNewRoman" w:hAnsi="Times New Roman" w:cs="Times New Roman"/>
          <w:sz w:val="24"/>
          <w:szCs w:val="24"/>
        </w:rPr>
        <w:t>комплексным</w:t>
      </w:r>
      <w:proofErr w:type="gramEnd"/>
      <w:r>
        <w:rPr>
          <w:rFonts w:ascii="Times New Roman" w:hAnsi="Times New Roman" w:cs="Times New Roman"/>
          <w:sz w:val="24"/>
          <w:szCs w:val="24"/>
        </w:rPr>
        <w:t>?</w:t>
      </w:r>
    </w:p>
    <w:p w:rsidR="00432E62" w:rsidRDefault="00432E62" w:rsidP="00432E62">
      <w:pPr>
        <w:pStyle w:val="a9"/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Что такое коэффициент готовности</w:t>
      </w:r>
      <w:r>
        <w:rPr>
          <w:rFonts w:ascii="Times New Roman" w:hAnsi="Times New Roman" w:cs="Times New Roman"/>
          <w:sz w:val="24"/>
          <w:szCs w:val="24"/>
        </w:rPr>
        <w:t>?</w:t>
      </w:r>
    </w:p>
    <w:p w:rsidR="00432E62" w:rsidRDefault="00432E62" w:rsidP="00432E62">
      <w:pPr>
        <w:pStyle w:val="a9"/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Аналитические выражения коэффициента готовности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32E62" w:rsidRDefault="00432E62" w:rsidP="00432E62">
      <w:pPr>
        <w:pStyle w:val="a9"/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Что такое интенсивность восстановления</w:t>
      </w:r>
      <w:r>
        <w:rPr>
          <w:rFonts w:ascii="Times New Roman" w:hAnsi="Times New Roman" w:cs="Times New Roman"/>
          <w:sz w:val="24"/>
          <w:szCs w:val="24"/>
        </w:rPr>
        <w:t>?</w:t>
      </w:r>
    </w:p>
    <w:p w:rsidR="00432E62" w:rsidRDefault="00432E62" w:rsidP="00432E62">
      <w:pPr>
        <w:pStyle w:val="a9"/>
        <w:numPr>
          <w:ilvl w:val="0"/>
          <w:numId w:val="41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 xml:space="preserve">Основные аналитические зависимости между показателями надёжности </w:t>
      </w:r>
      <w:proofErr w:type="gramStart"/>
      <w:r>
        <w:rPr>
          <w:rFonts w:ascii="Times New Roman" w:eastAsia="TimesNewRoman" w:hAnsi="Times New Roman" w:cs="Times New Roman"/>
          <w:sz w:val="24"/>
          <w:szCs w:val="24"/>
        </w:rPr>
        <w:t>восстанавливаемых</w:t>
      </w:r>
      <w:proofErr w:type="gramEnd"/>
      <w:r>
        <w:rPr>
          <w:rFonts w:ascii="Times New Roman" w:eastAsia="TimesNewRoman" w:hAnsi="Times New Roman" w:cs="Times New Roman"/>
          <w:sz w:val="24"/>
          <w:szCs w:val="24"/>
        </w:rPr>
        <w:t xml:space="preserve"> ТУ</w:t>
      </w:r>
    </w:p>
    <w:p w:rsidR="00FD7D86" w:rsidRDefault="00FD7D86" w:rsidP="00FD7D86">
      <w:pPr>
        <w:spacing w:before="100" w:beforeAutospacing="1" w:after="100" w:afterAutospacing="1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02BBD" w:rsidRDefault="00F02BBD" w:rsidP="00F02BBD">
      <w:pPr>
        <w:spacing w:after="29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83440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4</w:t>
      </w:r>
      <w:r w:rsidR="004F483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  <w:r w:rsidRPr="0083440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Типовые материалы для экзамена </w:t>
      </w:r>
    </w:p>
    <w:p w:rsidR="008A545E" w:rsidRDefault="008A545E" w:rsidP="008A545E">
      <w:pPr>
        <w:pStyle w:val="a9"/>
        <w:spacing w:after="29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Экзамен</w:t>
      </w:r>
      <w:r w:rsidRPr="00E446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проходит в форме собеседования, </w:t>
      </w:r>
      <w:proofErr w:type="gramStart"/>
      <w:r w:rsidRPr="00E446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обучающемуся</w:t>
      </w:r>
      <w:proofErr w:type="gramEnd"/>
      <w:r w:rsidRPr="00E446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дается </w:t>
      </w:r>
      <w:r w:rsidR="00432E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билет, состоящий из трех вопросов. Ответ на каждый вопрос предполагает знание теоретического материала (лекции, дополнительные литературные  источники) и практической реализации, опыт которой получен при </w:t>
      </w:r>
      <w:r w:rsidR="00432E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выполнении и защите лабораторных работ и различного рода тестирований (обучающих и контрольных тестов).</w:t>
      </w:r>
      <w:r w:rsidRPr="00E446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8A545E" w:rsidRPr="0083440E" w:rsidRDefault="008A545E" w:rsidP="00F02BBD">
      <w:pPr>
        <w:spacing w:after="29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E03799" w:rsidRPr="00E03799" w:rsidRDefault="004F4839" w:rsidP="00E03799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vanish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4.</w:t>
      </w:r>
      <w:r w:rsidR="00F35FCC">
        <w:rPr>
          <w:rFonts w:ascii="Times New Roman" w:eastAsia="Calibri" w:hAnsi="Times New Roman" w:cs="Times New Roman"/>
          <w:sz w:val="28"/>
          <w:szCs w:val="28"/>
        </w:rPr>
        <w:t>1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F02BBD" w:rsidRPr="0083440E" w:rsidRDefault="00F02BBD" w:rsidP="00F02BBD">
      <w:pPr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344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Критерии оценки ответа на  вопрос</w:t>
      </w:r>
      <w:r w:rsidR="00E926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ы</w:t>
      </w:r>
      <w:r w:rsidRPr="008344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экзаменационного (зачетного) билета</w:t>
      </w:r>
    </w:p>
    <w:p w:rsidR="00B21299" w:rsidRPr="00013A9B" w:rsidRDefault="00E9268B" w:rsidP="00B21299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</w:t>
      </w:r>
      <w:r w:rsidR="00B21299" w:rsidRPr="00013A9B">
        <w:rPr>
          <w:rFonts w:ascii="Times New Roman" w:eastAsia="Times New Roman" w:hAnsi="Times New Roman" w:cs="Times New Roman"/>
          <w:sz w:val="28"/>
          <w:szCs w:val="28"/>
        </w:rPr>
        <w:t xml:space="preserve">твет </w:t>
      </w:r>
      <w:r w:rsidR="00B21299">
        <w:rPr>
          <w:rFonts w:ascii="Times New Roman" w:eastAsia="Times New Roman" w:hAnsi="Times New Roman" w:cs="Times New Roman"/>
          <w:sz w:val="28"/>
          <w:szCs w:val="28"/>
        </w:rPr>
        <w:t>обучающегося</w:t>
      </w:r>
      <w:r w:rsidR="00B21299" w:rsidRPr="00013A9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21299">
        <w:rPr>
          <w:rFonts w:ascii="Times New Roman" w:eastAsia="Times New Roman" w:hAnsi="Times New Roman" w:cs="Times New Roman"/>
          <w:sz w:val="28"/>
          <w:szCs w:val="28"/>
        </w:rPr>
        <w:t xml:space="preserve">на </w:t>
      </w:r>
      <w:r w:rsidR="00B21299" w:rsidRPr="00013A9B">
        <w:rPr>
          <w:rFonts w:ascii="Times New Roman" w:eastAsia="Times New Roman" w:hAnsi="Times New Roman" w:cs="Times New Roman"/>
          <w:sz w:val="28"/>
          <w:szCs w:val="28"/>
        </w:rPr>
        <w:t xml:space="preserve"> вопрос</w:t>
      </w:r>
      <w:r>
        <w:rPr>
          <w:rFonts w:ascii="Times New Roman" w:eastAsia="Times New Roman" w:hAnsi="Times New Roman" w:cs="Times New Roman"/>
          <w:sz w:val="28"/>
          <w:szCs w:val="28"/>
        </w:rPr>
        <w:t>ы</w:t>
      </w:r>
      <w:r w:rsidR="00B21299" w:rsidRPr="00013A9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21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экзаменационного</w:t>
      </w:r>
      <w:r w:rsidR="00B21299" w:rsidRPr="00013A9B">
        <w:rPr>
          <w:rFonts w:ascii="Times New Roman" w:eastAsia="Times New Roman" w:hAnsi="Times New Roman" w:cs="Times New Roman"/>
          <w:sz w:val="28"/>
          <w:szCs w:val="28"/>
        </w:rPr>
        <w:t xml:space="preserve"> билета по дисциплине оценивается максимум в </w:t>
      </w:r>
      <w:r>
        <w:rPr>
          <w:rFonts w:ascii="Times New Roman" w:eastAsia="Times New Roman" w:hAnsi="Times New Roman" w:cs="Times New Roman"/>
          <w:sz w:val="28"/>
          <w:szCs w:val="28"/>
        </w:rPr>
        <w:t>10</w:t>
      </w:r>
      <w:r w:rsidR="00B21299">
        <w:rPr>
          <w:rFonts w:ascii="Times New Roman" w:eastAsia="Times New Roman" w:hAnsi="Times New Roman" w:cs="Times New Roman"/>
          <w:sz w:val="28"/>
          <w:szCs w:val="28"/>
        </w:rPr>
        <w:t>0</w:t>
      </w:r>
      <w:r w:rsidR="00B21299" w:rsidRPr="00013A9B">
        <w:rPr>
          <w:rFonts w:ascii="Times New Roman" w:eastAsia="Times New Roman" w:hAnsi="Times New Roman" w:cs="Times New Roman"/>
          <w:sz w:val="28"/>
          <w:szCs w:val="28"/>
        </w:rPr>
        <w:t xml:space="preserve"> баллов.</w:t>
      </w:r>
    </w:p>
    <w:p w:rsidR="00B21299" w:rsidRPr="00013A9B" w:rsidRDefault="00B21299" w:rsidP="00B21299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13A9B">
        <w:rPr>
          <w:rFonts w:ascii="Times New Roman" w:eastAsia="Times New Roman" w:hAnsi="Times New Roman" w:cs="Times New Roman"/>
          <w:sz w:val="28"/>
          <w:szCs w:val="28"/>
        </w:rPr>
        <w:t xml:space="preserve">По результатам </w:t>
      </w:r>
      <w:r w:rsidRPr="00013A9B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</w:t>
      </w:r>
      <w:r w:rsidR="00E9268B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Pr="00013A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9268B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>
        <w:rPr>
          <w:rFonts w:ascii="Times New Roman" w:eastAsia="Times New Roman" w:hAnsi="Times New Roman" w:cs="Times New Roman"/>
          <w:sz w:val="28"/>
          <w:szCs w:val="28"/>
        </w:rPr>
        <w:t>0</w:t>
      </w:r>
      <w:r w:rsidRPr="00013A9B">
        <w:rPr>
          <w:rFonts w:ascii="Times New Roman" w:eastAsia="Times New Roman" w:hAnsi="Times New Roman" w:cs="Times New Roman"/>
          <w:sz w:val="28"/>
          <w:szCs w:val="28"/>
        </w:rPr>
        <w:t xml:space="preserve"> баллов</w:t>
      </w:r>
      <w:r w:rsidRPr="00013A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выставляется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обучающемуся</w:t>
      </w:r>
      <w:r w:rsidRPr="00013A9B">
        <w:rPr>
          <w:rFonts w:ascii="Times New Roman" w:eastAsia="Times New Roman" w:hAnsi="Times New Roman" w:cs="Times New Roman"/>
          <w:sz w:val="28"/>
          <w:szCs w:val="28"/>
        </w:rPr>
        <w:t>, если содержание ответ</w:t>
      </w:r>
      <w:r w:rsidR="00E9268B">
        <w:rPr>
          <w:rFonts w:ascii="Times New Roman" w:eastAsia="Times New Roman" w:hAnsi="Times New Roman" w:cs="Times New Roman"/>
          <w:sz w:val="28"/>
          <w:szCs w:val="28"/>
        </w:rPr>
        <w:t>ов</w:t>
      </w:r>
      <w:r w:rsidRPr="00013A9B">
        <w:rPr>
          <w:rFonts w:ascii="Times New Roman" w:eastAsia="Times New Roman" w:hAnsi="Times New Roman" w:cs="Times New Roman"/>
          <w:sz w:val="28"/>
          <w:szCs w:val="28"/>
        </w:rPr>
        <w:t xml:space="preserve"> соответствует освещаемому вопросу, полностью раскрыта в ответ</w:t>
      </w:r>
      <w:r w:rsidR="00E9268B">
        <w:rPr>
          <w:rFonts w:ascii="Times New Roman" w:eastAsia="Times New Roman" w:hAnsi="Times New Roman" w:cs="Times New Roman"/>
          <w:sz w:val="28"/>
          <w:szCs w:val="28"/>
        </w:rPr>
        <w:t>ах</w:t>
      </w:r>
      <w:r w:rsidRPr="00013A9B">
        <w:rPr>
          <w:rFonts w:ascii="Times New Roman" w:eastAsia="Times New Roman" w:hAnsi="Times New Roman" w:cs="Times New Roman"/>
          <w:sz w:val="28"/>
          <w:szCs w:val="28"/>
        </w:rPr>
        <w:t xml:space="preserve"> тема, ответ</w:t>
      </w:r>
      <w:r w:rsidR="00E9268B">
        <w:rPr>
          <w:rFonts w:ascii="Times New Roman" w:eastAsia="Times New Roman" w:hAnsi="Times New Roman" w:cs="Times New Roman"/>
          <w:sz w:val="28"/>
          <w:szCs w:val="28"/>
        </w:rPr>
        <w:t>ы</w:t>
      </w:r>
      <w:r w:rsidRPr="00013A9B">
        <w:rPr>
          <w:rFonts w:ascii="Times New Roman" w:eastAsia="Times New Roman" w:hAnsi="Times New Roman" w:cs="Times New Roman"/>
          <w:sz w:val="28"/>
          <w:szCs w:val="28"/>
        </w:rPr>
        <w:t xml:space="preserve"> структурирован</w:t>
      </w:r>
      <w:r w:rsidR="00E9268B">
        <w:rPr>
          <w:rFonts w:ascii="Times New Roman" w:eastAsia="Times New Roman" w:hAnsi="Times New Roman" w:cs="Times New Roman"/>
          <w:sz w:val="28"/>
          <w:szCs w:val="28"/>
        </w:rPr>
        <w:t>ы</w:t>
      </w:r>
      <w:r w:rsidRPr="00013A9B">
        <w:rPr>
          <w:rFonts w:ascii="Times New Roman" w:eastAsia="Times New Roman" w:hAnsi="Times New Roman" w:cs="Times New Roman"/>
          <w:sz w:val="28"/>
          <w:szCs w:val="28"/>
        </w:rPr>
        <w:t>, даны правильные, аргументированные ответы на уточняющие вопросы, демонстрируется высокий уровень участия в дискуссии.</w:t>
      </w:r>
    </w:p>
    <w:p w:rsidR="00B21299" w:rsidRPr="00013A9B" w:rsidRDefault="00B21299" w:rsidP="00B21299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13A9B">
        <w:rPr>
          <w:rFonts w:ascii="Times New Roman" w:eastAsia="Times New Roman" w:hAnsi="Times New Roman" w:cs="Times New Roman"/>
          <w:sz w:val="28"/>
          <w:szCs w:val="28"/>
        </w:rPr>
        <w:t xml:space="preserve">По результатам </w:t>
      </w:r>
      <w:r w:rsidRPr="00013A9B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</w:t>
      </w:r>
      <w:r w:rsidR="00E9268B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Pr="00013A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9268B">
        <w:rPr>
          <w:rFonts w:ascii="Times New Roman" w:eastAsia="Times New Roman" w:hAnsi="Times New Roman" w:cs="Times New Roman"/>
          <w:sz w:val="28"/>
          <w:szCs w:val="28"/>
          <w:lang w:eastAsia="ru-RU"/>
        </w:rPr>
        <w:t>80</w:t>
      </w:r>
      <w:r w:rsidRPr="00013A9B">
        <w:rPr>
          <w:rFonts w:ascii="Times New Roman" w:eastAsia="Times New Roman" w:hAnsi="Times New Roman" w:cs="Times New Roman"/>
          <w:sz w:val="28"/>
          <w:szCs w:val="28"/>
        </w:rPr>
        <w:t xml:space="preserve"> баллов</w:t>
      </w:r>
      <w:r w:rsidRPr="00013A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выставляется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обучающемуся</w:t>
      </w:r>
      <w:r w:rsidRPr="00013A9B">
        <w:rPr>
          <w:rFonts w:ascii="Times New Roman" w:eastAsia="Times New Roman" w:hAnsi="Times New Roman" w:cs="Times New Roman"/>
          <w:sz w:val="28"/>
          <w:szCs w:val="28"/>
        </w:rPr>
        <w:t xml:space="preserve">, если содержание </w:t>
      </w:r>
      <w:proofErr w:type="spellStart"/>
      <w:r w:rsidRPr="00013A9B">
        <w:rPr>
          <w:rFonts w:ascii="Times New Roman" w:eastAsia="Times New Roman" w:hAnsi="Times New Roman" w:cs="Times New Roman"/>
          <w:sz w:val="28"/>
          <w:szCs w:val="28"/>
        </w:rPr>
        <w:t>ответ</w:t>
      </w:r>
      <w:r w:rsidR="00E9268B">
        <w:rPr>
          <w:rFonts w:ascii="Times New Roman" w:eastAsia="Times New Roman" w:hAnsi="Times New Roman" w:cs="Times New Roman"/>
          <w:sz w:val="28"/>
          <w:szCs w:val="28"/>
        </w:rPr>
        <w:t>оов</w:t>
      </w:r>
      <w:proofErr w:type="spellEnd"/>
      <w:r w:rsidRPr="00013A9B">
        <w:rPr>
          <w:rFonts w:ascii="Times New Roman" w:eastAsia="Times New Roman" w:hAnsi="Times New Roman" w:cs="Times New Roman"/>
          <w:sz w:val="28"/>
          <w:szCs w:val="28"/>
        </w:rPr>
        <w:t xml:space="preserve"> соответствует освещаемому вопросу, полностью раскрыта в ответе тема, даны правильные, аргументированные ответы на уточняющие вопросы, но имеются неточности, при этом ответ</w:t>
      </w:r>
      <w:r w:rsidR="00E9268B">
        <w:rPr>
          <w:rFonts w:ascii="Times New Roman" w:eastAsia="Times New Roman" w:hAnsi="Times New Roman" w:cs="Times New Roman"/>
          <w:sz w:val="28"/>
          <w:szCs w:val="28"/>
        </w:rPr>
        <w:t>ы</w:t>
      </w:r>
      <w:r w:rsidRPr="00013A9B">
        <w:rPr>
          <w:rFonts w:ascii="Times New Roman" w:eastAsia="Times New Roman" w:hAnsi="Times New Roman" w:cs="Times New Roman"/>
          <w:sz w:val="28"/>
          <w:szCs w:val="28"/>
        </w:rPr>
        <w:t xml:space="preserve"> не структурирован</w:t>
      </w:r>
      <w:r w:rsidR="00E9268B">
        <w:rPr>
          <w:rFonts w:ascii="Times New Roman" w:eastAsia="Times New Roman" w:hAnsi="Times New Roman" w:cs="Times New Roman"/>
          <w:sz w:val="28"/>
          <w:szCs w:val="28"/>
        </w:rPr>
        <w:t>ы</w:t>
      </w:r>
      <w:r w:rsidRPr="00013A9B">
        <w:rPr>
          <w:rFonts w:ascii="Times New Roman" w:eastAsia="Times New Roman" w:hAnsi="Times New Roman" w:cs="Times New Roman"/>
          <w:sz w:val="28"/>
          <w:szCs w:val="28"/>
        </w:rPr>
        <w:t xml:space="preserve"> и демонстрируется средний уровень участия в дискуссии.</w:t>
      </w:r>
    </w:p>
    <w:p w:rsidR="00B21299" w:rsidRPr="00013A9B" w:rsidRDefault="00B21299" w:rsidP="00B21299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13A9B">
        <w:rPr>
          <w:rFonts w:ascii="Times New Roman" w:eastAsia="Times New Roman" w:hAnsi="Times New Roman" w:cs="Times New Roman"/>
          <w:sz w:val="28"/>
          <w:szCs w:val="28"/>
        </w:rPr>
        <w:t xml:space="preserve">По результатам </w:t>
      </w:r>
      <w:r w:rsidRPr="00013A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ответа </w:t>
      </w:r>
      <w:r w:rsidR="00E926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61 </w:t>
      </w:r>
      <w:r w:rsidRPr="00013A9B">
        <w:rPr>
          <w:rFonts w:ascii="Times New Roman" w:eastAsia="Times New Roman" w:hAnsi="Times New Roman" w:cs="Times New Roman"/>
          <w:sz w:val="28"/>
          <w:szCs w:val="28"/>
        </w:rPr>
        <w:t>балл</w:t>
      </w:r>
      <w:r w:rsidRPr="00013A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выставляется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обучающемуся</w:t>
      </w:r>
      <w:r w:rsidRPr="00013A9B">
        <w:rPr>
          <w:rFonts w:ascii="Times New Roman" w:eastAsia="Times New Roman" w:hAnsi="Times New Roman" w:cs="Times New Roman"/>
          <w:sz w:val="28"/>
          <w:szCs w:val="28"/>
        </w:rPr>
        <w:t>, если содержание ответа соответствует освещаемому вопросу, но при полном раскрытии темы имеются неточности, даны правильные, но не аргументированные ответы на уточняющие вопросы, демонстрируется низкий уровень участия в дискуссии, ответ</w:t>
      </w:r>
      <w:r w:rsidR="00E9268B">
        <w:rPr>
          <w:rFonts w:ascii="Times New Roman" w:eastAsia="Times New Roman" w:hAnsi="Times New Roman" w:cs="Times New Roman"/>
          <w:sz w:val="28"/>
          <w:szCs w:val="28"/>
        </w:rPr>
        <w:t>ы</w:t>
      </w:r>
      <w:r w:rsidRPr="00013A9B">
        <w:rPr>
          <w:rFonts w:ascii="Times New Roman" w:eastAsia="Times New Roman" w:hAnsi="Times New Roman" w:cs="Times New Roman"/>
          <w:sz w:val="28"/>
          <w:szCs w:val="28"/>
        </w:rPr>
        <w:t xml:space="preserve"> не структурирован, информация трудна для восприятия.</w:t>
      </w:r>
    </w:p>
    <w:p w:rsidR="00B21299" w:rsidRPr="00013A9B" w:rsidRDefault="00B21299" w:rsidP="00B21299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13A9B">
        <w:rPr>
          <w:rFonts w:ascii="Times New Roman" w:eastAsia="Times New Roman" w:hAnsi="Times New Roman" w:cs="Times New Roman"/>
          <w:sz w:val="28"/>
          <w:szCs w:val="28"/>
        </w:rPr>
        <w:t xml:space="preserve">По результатам </w:t>
      </w:r>
      <w:r w:rsidRPr="00013A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ответа </w:t>
      </w:r>
      <w:r w:rsidR="00E9268B">
        <w:rPr>
          <w:rFonts w:ascii="Times New Roman" w:eastAsia="Times New Roman" w:hAnsi="Times New Roman" w:cs="Times New Roman"/>
          <w:sz w:val="28"/>
          <w:szCs w:val="28"/>
          <w:lang w:eastAsia="ru-RU"/>
        </w:rPr>
        <w:t>0-60</w:t>
      </w:r>
      <w:r w:rsidRPr="00013A9B">
        <w:rPr>
          <w:rFonts w:ascii="Times New Roman" w:eastAsia="Times New Roman" w:hAnsi="Times New Roman" w:cs="Times New Roman"/>
          <w:sz w:val="28"/>
          <w:szCs w:val="28"/>
        </w:rPr>
        <w:t xml:space="preserve"> баллов</w:t>
      </w:r>
      <w:r w:rsidRPr="00013A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выставляется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обучающемуся</w:t>
      </w:r>
      <w:r w:rsidRPr="00013A9B">
        <w:rPr>
          <w:rFonts w:ascii="Times New Roman" w:eastAsia="Times New Roman" w:hAnsi="Times New Roman" w:cs="Times New Roman"/>
          <w:sz w:val="28"/>
          <w:szCs w:val="28"/>
        </w:rPr>
        <w:t>, если содержание ответ</w:t>
      </w:r>
      <w:r w:rsidR="00E9268B">
        <w:rPr>
          <w:rFonts w:ascii="Times New Roman" w:eastAsia="Times New Roman" w:hAnsi="Times New Roman" w:cs="Times New Roman"/>
          <w:sz w:val="28"/>
          <w:szCs w:val="28"/>
        </w:rPr>
        <w:t>ов</w:t>
      </w:r>
      <w:r w:rsidRPr="00013A9B">
        <w:rPr>
          <w:rFonts w:ascii="Times New Roman" w:eastAsia="Times New Roman" w:hAnsi="Times New Roman" w:cs="Times New Roman"/>
          <w:sz w:val="28"/>
          <w:szCs w:val="28"/>
        </w:rPr>
        <w:t xml:space="preserve"> соответствует освещаемому вопросу, но при полном раскрытии темы имеются неточности, демонстрируется слабое владение категориальным аппаратом, даны неправильные, не аргументированные ответы на уточняющие вопросы, участие в дискуссии отсутствует, ответ</w:t>
      </w:r>
      <w:r w:rsidR="00E9268B">
        <w:rPr>
          <w:rFonts w:ascii="Times New Roman" w:eastAsia="Times New Roman" w:hAnsi="Times New Roman" w:cs="Times New Roman"/>
          <w:sz w:val="28"/>
          <w:szCs w:val="28"/>
        </w:rPr>
        <w:t>ы</w:t>
      </w:r>
      <w:r w:rsidRPr="00013A9B">
        <w:rPr>
          <w:rFonts w:ascii="Times New Roman" w:eastAsia="Times New Roman" w:hAnsi="Times New Roman" w:cs="Times New Roman"/>
          <w:sz w:val="28"/>
          <w:szCs w:val="28"/>
        </w:rPr>
        <w:t xml:space="preserve"> не структурирован</w:t>
      </w:r>
      <w:r w:rsidR="00E9268B">
        <w:rPr>
          <w:rFonts w:ascii="Times New Roman" w:eastAsia="Times New Roman" w:hAnsi="Times New Roman" w:cs="Times New Roman"/>
          <w:sz w:val="28"/>
          <w:szCs w:val="28"/>
        </w:rPr>
        <w:t>ы</w:t>
      </w:r>
      <w:r w:rsidRPr="00013A9B">
        <w:rPr>
          <w:rFonts w:ascii="Times New Roman" w:eastAsia="Times New Roman" w:hAnsi="Times New Roman" w:cs="Times New Roman"/>
          <w:sz w:val="28"/>
          <w:szCs w:val="28"/>
        </w:rPr>
        <w:t>, информация трудна для восприятия.</w:t>
      </w:r>
    </w:p>
    <w:p w:rsidR="00F02BBD" w:rsidRPr="0083440E" w:rsidRDefault="00F02BBD" w:rsidP="00F02BB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02BBD" w:rsidRPr="0083440E" w:rsidRDefault="00F02BBD" w:rsidP="00F35FCC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3440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4</w:t>
      </w:r>
      <w:r w:rsidR="004F483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  <w:r w:rsidR="00F35FC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2 </w:t>
      </w:r>
      <w:r w:rsidR="004F48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Пример типового </w:t>
      </w:r>
      <w:r w:rsidRPr="008344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F48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билета по </w:t>
      </w:r>
      <w:r w:rsidRPr="008344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дисциплине «</w:t>
      </w:r>
      <w:r w:rsidR="004F48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Разработка и стандартизация программных средств</w:t>
      </w:r>
      <w:r w:rsidR="005556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информационных технологий</w:t>
      </w:r>
      <w:r w:rsidR="004F48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</w:p>
    <w:p w:rsidR="00F02BBD" w:rsidRPr="0083440E" w:rsidRDefault="00F02BBD" w:rsidP="00F02BBD">
      <w:pPr>
        <w:spacing w:after="29" w:line="360" w:lineRule="auto"/>
        <w:ind w:right="53" w:firstLine="567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F02BBD" w:rsidRPr="0083440E" w:rsidRDefault="00F02BBD" w:rsidP="00F02BBD">
      <w:pPr>
        <w:spacing w:after="29" w:line="360" w:lineRule="auto"/>
        <w:ind w:right="53" w:firstLine="567"/>
        <w:jc w:val="center"/>
        <w:rPr>
          <w:rFonts w:ascii="Times New Roman" w:eastAsia="Times New Roman" w:hAnsi="Times New Roman" w:cs="Times New Roman"/>
          <w:color w:val="000000"/>
          <w:sz w:val="28"/>
          <w:lang w:val="en-US" w:eastAsia="ru-RU"/>
        </w:rPr>
      </w:pPr>
      <w:r w:rsidRPr="0083440E">
        <w:rPr>
          <w:rFonts w:ascii="Times New Roman" w:eastAsia="Times New Roman" w:hAnsi="Times New Roman" w:cs="Times New Roman"/>
          <w:noProof/>
          <w:color w:val="000000"/>
          <w:sz w:val="28"/>
          <w:lang w:eastAsia="ru-RU"/>
        </w:rPr>
        <w:drawing>
          <wp:inline distT="0" distB="0" distL="0" distR="0">
            <wp:extent cx="489097" cy="446567"/>
            <wp:effectExtent l="0" t="0" r="635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274" cy="4467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2BBD" w:rsidRPr="0083440E" w:rsidRDefault="00F02BBD" w:rsidP="00F02BBD">
      <w:pPr>
        <w:spacing w:after="29" w:line="36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 w:rsidRPr="0083440E">
        <w:rPr>
          <w:rFonts w:ascii="Times New Roman" w:eastAsia="Times New Roman" w:hAnsi="Times New Roman" w:cs="Times New Roman"/>
          <w:color w:val="000000"/>
          <w:lang w:eastAsia="ru-RU"/>
        </w:rPr>
        <w:t>МИНИСТЕРСТВО НАУКИ И ВЫСШЕГО ОБРАЗОВАНИЯ РОССИЙСКОЙ ФЕДЕРАЦИИ</w:t>
      </w:r>
    </w:p>
    <w:p w:rsidR="00F02BBD" w:rsidRPr="0083440E" w:rsidRDefault="00F02BBD" w:rsidP="00F02BBD">
      <w:pPr>
        <w:spacing w:after="29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83440E">
        <w:rPr>
          <w:rFonts w:ascii="Times New Roman" w:eastAsia="Times New Roman" w:hAnsi="Times New Roman" w:cs="Times New Roman"/>
          <w:b/>
          <w:color w:val="000000"/>
          <w:lang w:eastAsia="ru-RU"/>
        </w:rPr>
        <w:t>ФЕДЕРАЛЬНОЕ ГОСУДАРСТВЕННОЕ БЮДЖЕТНОЕ</w:t>
      </w:r>
    </w:p>
    <w:p w:rsidR="00F02BBD" w:rsidRPr="0083440E" w:rsidRDefault="00F02BBD" w:rsidP="00F02BBD">
      <w:pPr>
        <w:spacing w:after="29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83440E">
        <w:rPr>
          <w:rFonts w:ascii="Times New Roman" w:eastAsia="Times New Roman" w:hAnsi="Times New Roman" w:cs="Times New Roman"/>
          <w:b/>
          <w:color w:val="000000"/>
          <w:lang w:eastAsia="ru-RU"/>
        </w:rPr>
        <w:t>ОБРАЗОВАТЕЛЬНОЕ УЧРЕЖДЕНИЕ ВЫСШЕГО ОБРАЗОВАНИЯ</w:t>
      </w:r>
    </w:p>
    <w:p w:rsidR="00F02BBD" w:rsidRPr="0083440E" w:rsidRDefault="00F02BBD" w:rsidP="00F02BBD">
      <w:pPr>
        <w:spacing w:after="29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83440E">
        <w:rPr>
          <w:rFonts w:ascii="Times New Roman" w:eastAsia="Times New Roman" w:hAnsi="Times New Roman" w:cs="Times New Roman"/>
          <w:b/>
          <w:color w:val="000000"/>
          <w:lang w:eastAsia="ru-RU"/>
        </w:rPr>
        <w:t>«ДОНСКОЙ ГОСУДАРСТВЕННЫЙ ТЕХНИЧЕСКИЙ УНИВЕРСИТЕТ»</w:t>
      </w:r>
    </w:p>
    <w:p w:rsidR="00F02BBD" w:rsidRPr="0083440E" w:rsidRDefault="00F02BBD" w:rsidP="00F02BBD">
      <w:pPr>
        <w:spacing w:after="29" w:line="240" w:lineRule="auto"/>
        <w:ind w:right="53" w:firstLine="567"/>
        <w:contextualSpacing/>
        <w:jc w:val="center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83440E">
        <w:rPr>
          <w:rFonts w:ascii="Times New Roman" w:eastAsia="Times New Roman" w:hAnsi="Times New Roman" w:cs="Times New Roman"/>
          <w:b/>
          <w:color w:val="000000"/>
          <w:lang w:eastAsia="ru-RU"/>
        </w:rPr>
        <w:t>(ДГТУ)</w:t>
      </w:r>
    </w:p>
    <w:p w:rsidR="00F02BBD" w:rsidRPr="0083440E" w:rsidRDefault="00F02BBD" w:rsidP="00F02BBD">
      <w:pPr>
        <w:keepNext/>
        <w:spacing w:after="29" w:line="240" w:lineRule="auto"/>
        <w:ind w:right="53" w:firstLine="567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344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Факультет </w:t>
      </w:r>
      <w:r w:rsidR="002132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«Информатика и вычислительная техника»</w:t>
      </w:r>
    </w:p>
    <w:p w:rsidR="00F02BBD" w:rsidRPr="0083440E" w:rsidRDefault="00F02BBD" w:rsidP="00F02BBD">
      <w:pPr>
        <w:keepNext/>
        <w:spacing w:after="29" w:line="240" w:lineRule="auto"/>
        <w:ind w:right="53" w:firstLine="567"/>
        <w:contextualSpacing/>
        <w:jc w:val="both"/>
        <w:outlineLvl w:val="2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  <w:r w:rsidRPr="008344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Кафедра </w:t>
      </w:r>
      <w:r w:rsidR="002132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«Информационные технологии»</w:t>
      </w:r>
    </w:p>
    <w:p w:rsidR="00F02BBD" w:rsidRPr="0083440E" w:rsidRDefault="00F02BBD" w:rsidP="00F02BBD">
      <w:pPr>
        <w:keepNext/>
        <w:spacing w:after="29" w:line="240" w:lineRule="auto"/>
        <w:ind w:right="53" w:firstLine="567"/>
        <w:contextualSpacing/>
        <w:jc w:val="center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3440E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ЭКЗАМЕНАЦИОННЫЙ  БИЛЕТ  № </w:t>
      </w:r>
    </w:p>
    <w:p w:rsidR="00F02BBD" w:rsidRPr="0083440E" w:rsidRDefault="00F02BBD" w:rsidP="00F02BBD">
      <w:pPr>
        <w:spacing w:after="29" w:line="240" w:lineRule="auto"/>
        <w:ind w:right="53" w:firstLine="567"/>
        <w:contextualSpacing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344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20_/20_ учебный год</w:t>
      </w:r>
    </w:p>
    <w:p w:rsidR="00F02BBD" w:rsidRPr="0083440E" w:rsidRDefault="00F02BBD" w:rsidP="00F02BBD">
      <w:pPr>
        <w:spacing w:after="29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  <w:r w:rsidRPr="008344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Дисциплина </w:t>
      </w:r>
      <w:r w:rsidRPr="002132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</w:t>
      </w:r>
      <w:r w:rsidR="004F48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Разработка и стандартизация программных средств</w:t>
      </w:r>
      <w:r w:rsidRPr="002132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</w:t>
      </w:r>
    </w:p>
    <w:p w:rsidR="004F4839" w:rsidRDefault="004F4839" w:rsidP="00F02BBD">
      <w:pPr>
        <w:spacing w:after="29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F4839" w:rsidRDefault="004F4839" w:rsidP="00F02BBD">
      <w:pPr>
        <w:spacing w:after="29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F7F3D" w:rsidRDefault="000F7F3D" w:rsidP="000F7F3D">
      <w:pPr>
        <w:pStyle w:val="a9"/>
        <w:numPr>
          <w:ilvl w:val="0"/>
          <w:numId w:val="42"/>
        </w:numPr>
        <w:tabs>
          <w:tab w:val="left" w:pos="2052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Статические модели надежности.</w:t>
      </w:r>
    </w:p>
    <w:p w:rsidR="000F7F3D" w:rsidRDefault="000F7F3D" w:rsidP="000F7F3D">
      <w:pPr>
        <w:pStyle w:val="a9"/>
        <w:numPr>
          <w:ilvl w:val="0"/>
          <w:numId w:val="4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Использование пакета ”Поиск решения ” для решения транспортной задачи.</w:t>
      </w:r>
    </w:p>
    <w:p w:rsidR="000F7F3D" w:rsidRDefault="000F7F3D" w:rsidP="000F7F3D">
      <w:pPr>
        <w:pStyle w:val="a9"/>
        <w:numPr>
          <w:ilvl w:val="0"/>
          <w:numId w:val="4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Основные понятия метрологии ПС.</w:t>
      </w:r>
    </w:p>
    <w:p w:rsidR="000F7F3D" w:rsidRDefault="000F7F3D" w:rsidP="000F7F3D">
      <w:pPr>
        <w:pStyle w:val="a9"/>
        <w:spacing w:after="0" w:line="240" w:lineRule="auto"/>
        <w:ind w:firstLine="720"/>
        <w:rPr>
          <w:rFonts w:ascii="Times New Roman" w:hAnsi="Times New Roman"/>
          <w:sz w:val="24"/>
          <w:szCs w:val="24"/>
        </w:rPr>
      </w:pPr>
    </w:p>
    <w:p w:rsidR="00F02BBD" w:rsidRPr="0083440E" w:rsidRDefault="00F02BBD" w:rsidP="00F02BBD">
      <w:pPr>
        <w:spacing w:after="29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344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Зав. кафедрой    ______________________      _______________ </w:t>
      </w:r>
    </w:p>
    <w:p w:rsidR="00F02BBD" w:rsidRPr="0083440E" w:rsidRDefault="00F02BBD" w:rsidP="00F02BBD">
      <w:pPr>
        <w:spacing w:after="29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vertAlign w:val="superscript"/>
          <w:lang w:eastAsia="ru-RU"/>
        </w:rPr>
      </w:pPr>
      <w:r w:rsidRPr="0083440E">
        <w:rPr>
          <w:rFonts w:ascii="Times New Roman" w:eastAsia="Times New Roman" w:hAnsi="Times New Roman" w:cs="Times New Roman"/>
          <w:color w:val="000000"/>
          <w:sz w:val="28"/>
          <w:vertAlign w:val="superscript"/>
          <w:lang w:eastAsia="ru-RU"/>
        </w:rPr>
        <w:t xml:space="preserve">                                                                     подпись                                                         дата      </w:t>
      </w:r>
    </w:p>
    <w:p w:rsidR="00F02BBD" w:rsidRPr="0083440E" w:rsidRDefault="00F02BBD" w:rsidP="00F02BBD">
      <w:pPr>
        <w:spacing w:after="29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344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АКТУАЛЬНО   НА</w:t>
      </w:r>
    </w:p>
    <w:p w:rsidR="00F02BBD" w:rsidRPr="0083440E" w:rsidRDefault="00F02BBD" w:rsidP="00F02BBD">
      <w:pPr>
        <w:spacing w:after="29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83440E">
        <w:rPr>
          <w:rFonts w:ascii="Times New Roman" w:eastAsia="Times New Roman" w:hAnsi="Times New Roman" w:cs="Times New Roman"/>
          <w:color w:val="000000"/>
          <w:lang w:eastAsia="ru-RU"/>
        </w:rPr>
        <w:t>20__/20__уч. год   _________   ____________              20__/20__уч. год  ________    __________ __</w:t>
      </w:r>
    </w:p>
    <w:p w:rsidR="00F02BBD" w:rsidRPr="0083440E" w:rsidRDefault="00F02BBD" w:rsidP="00F02BBD">
      <w:pPr>
        <w:spacing w:after="29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vertAlign w:val="superscript"/>
          <w:lang w:eastAsia="ru-RU"/>
        </w:rPr>
      </w:pPr>
      <w:r w:rsidRPr="0083440E">
        <w:rPr>
          <w:rFonts w:ascii="Times New Roman" w:eastAsia="Times New Roman" w:hAnsi="Times New Roman" w:cs="Times New Roman"/>
          <w:color w:val="000000"/>
          <w:sz w:val="28"/>
          <w:vertAlign w:val="superscript"/>
          <w:lang w:eastAsia="ru-RU"/>
        </w:rPr>
        <w:t xml:space="preserve">                                           подпись          Ф.И.О. зав. каф</w:t>
      </w:r>
      <w:proofErr w:type="gramStart"/>
      <w:r w:rsidRPr="0083440E">
        <w:rPr>
          <w:rFonts w:ascii="Times New Roman" w:eastAsia="Times New Roman" w:hAnsi="Times New Roman" w:cs="Times New Roman"/>
          <w:color w:val="000000"/>
          <w:sz w:val="28"/>
          <w:vertAlign w:val="superscript"/>
          <w:lang w:eastAsia="ru-RU"/>
        </w:rPr>
        <w:t>.</w:t>
      </w:r>
      <w:proofErr w:type="gramEnd"/>
      <w:r w:rsidRPr="0083440E">
        <w:rPr>
          <w:rFonts w:ascii="Times New Roman" w:eastAsia="Times New Roman" w:hAnsi="Times New Roman" w:cs="Times New Roman"/>
          <w:color w:val="000000"/>
          <w:sz w:val="28"/>
          <w:vertAlign w:val="superscript"/>
          <w:lang w:eastAsia="ru-RU"/>
        </w:rPr>
        <w:t xml:space="preserve">                                                   </w:t>
      </w:r>
      <w:proofErr w:type="gramStart"/>
      <w:r w:rsidRPr="0083440E">
        <w:rPr>
          <w:rFonts w:ascii="Times New Roman" w:eastAsia="Times New Roman" w:hAnsi="Times New Roman" w:cs="Times New Roman"/>
          <w:color w:val="000000"/>
          <w:sz w:val="28"/>
          <w:vertAlign w:val="superscript"/>
          <w:lang w:eastAsia="ru-RU"/>
        </w:rPr>
        <w:t>п</w:t>
      </w:r>
      <w:proofErr w:type="gramEnd"/>
      <w:r w:rsidRPr="0083440E">
        <w:rPr>
          <w:rFonts w:ascii="Times New Roman" w:eastAsia="Times New Roman" w:hAnsi="Times New Roman" w:cs="Times New Roman"/>
          <w:color w:val="000000"/>
          <w:sz w:val="28"/>
          <w:vertAlign w:val="superscript"/>
          <w:lang w:eastAsia="ru-RU"/>
        </w:rPr>
        <w:t xml:space="preserve">одпись               Ф.И.О. зав. каф      </w:t>
      </w:r>
    </w:p>
    <w:p w:rsidR="00F02BBD" w:rsidRPr="0083440E" w:rsidRDefault="00F02BBD" w:rsidP="00F02BBD">
      <w:pPr>
        <w:spacing w:after="29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83440E">
        <w:rPr>
          <w:rFonts w:ascii="Times New Roman" w:eastAsia="Times New Roman" w:hAnsi="Times New Roman" w:cs="Times New Roman"/>
          <w:color w:val="000000"/>
          <w:lang w:eastAsia="ru-RU"/>
        </w:rPr>
        <w:t>20__/20__уч. год   _________   ____________              20__/20__уч. год  ________    ____________</w:t>
      </w:r>
    </w:p>
    <w:p w:rsidR="00F02BBD" w:rsidRPr="0083440E" w:rsidRDefault="00F02BBD" w:rsidP="00F02BBD">
      <w:pPr>
        <w:spacing w:after="29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vertAlign w:val="superscript"/>
          <w:lang w:eastAsia="ru-RU"/>
        </w:rPr>
      </w:pPr>
      <w:r w:rsidRPr="0083440E">
        <w:rPr>
          <w:rFonts w:ascii="Times New Roman" w:eastAsia="Times New Roman" w:hAnsi="Times New Roman" w:cs="Times New Roman"/>
          <w:color w:val="000000"/>
          <w:sz w:val="28"/>
          <w:vertAlign w:val="superscript"/>
          <w:lang w:eastAsia="ru-RU"/>
        </w:rPr>
        <w:t xml:space="preserve">                                           подпись          Ф.И.О. зав. каф                                                   подпись              Ф.И.О. зав. каф      </w:t>
      </w:r>
    </w:p>
    <w:p w:rsidR="007B4771" w:rsidRPr="007B4771" w:rsidRDefault="00F02BBD" w:rsidP="005E2B0E">
      <w:pPr>
        <w:spacing w:after="29" w:line="360" w:lineRule="auto"/>
        <w:ind w:right="356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344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Критерии оценки с указанием максимального количества баллов за каждый вопрос (в зависимости от формы обучения) приведены выше. Проверка качества подготовки студентов на экзаменах заканчивается выставлением отметок по принятой пятибалльной шкале</w:t>
      </w:r>
    </w:p>
    <w:sectPr w:rsidR="007B4771" w:rsidRPr="007B4771" w:rsidSect="003C2B05">
      <w:pgSz w:w="11906" w:h="16838"/>
      <w:pgMar w:top="1134" w:right="850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114C" w:rsidRDefault="0025114C" w:rsidP="0083440E">
      <w:pPr>
        <w:spacing w:after="0" w:line="240" w:lineRule="auto"/>
      </w:pPr>
      <w:r>
        <w:separator/>
      </w:r>
    </w:p>
  </w:endnote>
  <w:endnote w:type="continuationSeparator" w:id="0">
    <w:p w:rsidR="0025114C" w:rsidRDefault="0025114C" w:rsidP="008344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114C" w:rsidRDefault="0025114C" w:rsidP="0083440E">
      <w:pPr>
        <w:spacing w:after="0" w:line="240" w:lineRule="auto"/>
      </w:pPr>
      <w:r>
        <w:separator/>
      </w:r>
    </w:p>
  </w:footnote>
  <w:footnote w:type="continuationSeparator" w:id="0">
    <w:p w:rsidR="0025114C" w:rsidRDefault="0025114C" w:rsidP="0083440E">
      <w:pPr>
        <w:spacing w:after="0" w:line="240" w:lineRule="auto"/>
      </w:pPr>
      <w:r>
        <w:continuationSeparator/>
      </w:r>
    </w:p>
  </w:footnote>
  <w:footnote w:id="1">
    <w:p w:rsidR="00F02BBD" w:rsidRDefault="00F02BBD" w:rsidP="00F02BBD">
      <w:pPr>
        <w:pStyle w:val="a3"/>
      </w:pPr>
    </w:p>
  </w:footnote>
  <w:footnote w:id="2">
    <w:p w:rsidR="00F02BBD" w:rsidRPr="00053E6C" w:rsidRDefault="00F02BBD" w:rsidP="00F02BBD">
      <w:pPr>
        <w:pStyle w:val="a3"/>
        <w:jc w:val="both"/>
      </w:pPr>
      <w:r w:rsidRPr="00053E6C">
        <w:rPr>
          <w:rStyle w:val="a5"/>
          <w:rFonts w:eastAsiaTheme="majorEastAsia"/>
        </w:rPr>
        <w:footnoteRef/>
      </w:r>
      <w:r w:rsidRPr="00053E6C">
        <w:t xml:space="preserve"> Количество и условия получения необходимых и достаточных для получения </w:t>
      </w:r>
      <w:r>
        <w:t>«</w:t>
      </w:r>
      <w:r w:rsidRPr="00053E6C">
        <w:t>автомата</w:t>
      </w:r>
      <w:r>
        <w:t>»</w:t>
      </w:r>
      <w:r w:rsidRPr="00053E6C">
        <w:t xml:space="preserve"> баллов</w:t>
      </w:r>
      <w:r>
        <w:t xml:space="preserve"> для студентов очной формы обучения </w:t>
      </w:r>
      <w:r w:rsidRPr="00053E6C">
        <w:t xml:space="preserve">определены Положением о системе «Контроль успеваемости и рейтинг </w:t>
      </w:r>
      <w:r>
        <w:t>обучающихся</w:t>
      </w:r>
      <w:r w:rsidRPr="00053E6C">
        <w:t>»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D4F640CC"/>
    <w:multiLevelType w:val="singleLevel"/>
    <w:tmpl w:val="D4F640CC"/>
    <w:lvl w:ilvl="0">
      <w:start w:val="2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0174780C"/>
    <w:multiLevelType w:val="hybridMultilevel"/>
    <w:tmpl w:val="5DD63C6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1FF46FB"/>
    <w:multiLevelType w:val="hybridMultilevel"/>
    <w:tmpl w:val="BF5A70FA"/>
    <w:lvl w:ilvl="0" w:tplc="EA5C65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2983295"/>
    <w:multiLevelType w:val="hybridMultilevel"/>
    <w:tmpl w:val="6846DC44"/>
    <w:lvl w:ilvl="0" w:tplc="5CC2E0A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69533CB"/>
    <w:multiLevelType w:val="hybridMultilevel"/>
    <w:tmpl w:val="8294DDF8"/>
    <w:lvl w:ilvl="0" w:tplc="0024E13E">
      <w:start w:val="3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6BE5BFA"/>
    <w:multiLevelType w:val="hybridMultilevel"/>
    <w:tmpl w:val="5060EAF0"/>
    <w:lvl w:ilvl="0" w:tplc="90128316">
      <w:start w:val="20"/>
      <w:numFmt w:val="decimal"/>
      <w:lvlText w:val="%1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6C85966"/>
    <w:multiLevelType w:val="hybridMultilevel"/>
    <w:tmpl w:val="8BFCE090"/>
    <w:lvl w:ilvl="0" w:tplc="193C6044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72D0A51"/>
    <w:multiLevelType w:val="hybridMultilevel"/>
    <w:tmpl w:val="9522C94E"/>
    <w:lvl w:ilvl="0" w:tplc="638438AC">
      <w:start w:val="1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0ACC7337"/>
    <w:multiLevelType w:val="hybridMultilevel"/>
    <w:tmpl w:val="5A9EE41E"/>
    <w:lvl w:ilvl="0" w:tplc="42F05452">
      <w:start w:val="1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0BA208EC"/>
    <w:multiLevelType w:val="multilevel"/>
    <w:tmpl w:val="D860995A"/>
    <w:lvl w:ilvl="0">
      <w:start w:val="1"/>
      <w:numFmt w:val="decimal"/>
      <w:lvlText w:val="%1"/>
      <w:lvlJc w:val="left"/>
      <w:pPr>
        <w:ind w:left="720" w:hanging="360"/>
      </w:pPr>
      <w:rPr>
        <w:rFonts w:ascii="Times New Roman" w:hAnsi="Times New Roman" w:cs="Times New Roman" w:hint="default"/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ascii="Times New Roman" w:hAnsi="Times New Roman" w:cs="Times New Roman" w:hint="default"/>
      </w:rPr>
    </w:lvl>
  </w:abstractNum>
  <w:abstractNum w:abstractNumId="10">
    <w:nsid w:val="10745BE6"/>
    <w:multiLevelType w:val="hybridMultilevel"/>
    <w:tmpl w:val="88E63FAE"/>
    <w:lvl w:ilvl="0" w:tplc="357AF65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1364054A"/>
    <w:multiLevelType w:val="hybridMultilevel"/>
    <w:tmpl w:val="F7C4E1B2"/>
    <w:lvl w:ilvl="0" w:tplc="03C29240">
      <w:start w:val="41"/>
      <w:numFmt w:val="decimal"/>
      <w:lvlText w:val="%1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7531090"/>
    <w:multiLevelType w:val="multilevel"/>
    <w:tmpl w:val="01E4DD2C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7"/>
      <w:numFmt w:val="decimal"/>
      <w:isLgl/>
      <w:lvlText w:val="%1.%2"/>
      <w:lvlJc w:val="left"/>
      <w:pPr>
        <w:ind w:left="1053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2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3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90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10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7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242" w:hanging="2160"/>
      </w:pPr>
      <w:rPr>
        <w:rFonts w:hint="default"/>
      </w:rPr>
    </w:lvl>
  </w:abstractNum>
  <w:abstractNum w:abstractNumId="13">
    <w:nsid w:val="181C1724"/>
    <w:multiLevelType w:val="hybridMultilevel"/>
    <w:tmpl w:val="D7A6A760"/>
    <w:lvl w:ilvl="0" w:tplc="F62CBB88">
      <w:start w:val="11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1B5545E5"/>
    <w:multiLevelType w:val="hybridMultilevel"/>
    <w:tmpl w:val="BF6C1A44"/>
    <w:lvl w:ilvl="0" w:tplc="0419000F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5">
    <w:nsid w:val="1E252A13"/>
    <w:multiLevelType w:val="hybridMultilevel"/>
    <w:tmpl w:val="EF86A0D4"/>
    <w:lvl w:ilvl="0" w:tplc="CE58A2F4">
      <w:start w:val="6"/>
      <w:numFmt w:val="decimal"/>
      <w:lvlText w:val="%1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E6823D5"/>
    <w:multiLevelType w:val="hybridMultilevel"/>
    <w:tmpl w:val="56C06C4A"/>
    <w:lvl w:ilvl="0" w:tplc="CE16AC30">
      <w:start w:val="1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>
    <w:nsid w:val="1E956574"/>
    <w:multiLevelType w:val="hybridMultilevel"/>
    <w:tmpl w:val="D062D3D6"/>
    <w:lvl w:ilvl="0" w:tplc="6C3487EC">
      <w:start w:val="53"/>
      <w:numFmt w:val="decimal"/>
      <w:lvlText w:val="%1"/>
      <w:lvlJc w:val="left"/>
      <w:pPr>
        <w:ind w:left="121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8">
    <w:nsid w:val="289D3D09"/>
    <w:multiLevelType w:val="hybridMultilevel"/>
    <w:tmpl w:val="87B01060"/>
    <w:lvl w:ilvl="0" w:tplc="0419000F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>
    <w:nsid w:val="29D517E9"/>
    <w:multiLevelType w:val="hybridMultilevel"/>
    <w:tmpl w:val="4D565740"/>
    <w:lvl w:ilvl="0" w:tplc="DDE40014">
      <w:start w:val="44"/>
      <w:numFmt w:val="decimal"/>
      <w:lvlText w:val="%1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A7A47E3"/>
    <w:multiLevelType w:val="hybridMultilevel"/>
    <w:tmpl w:val="2A6E27A0"/>
    <w:lvl w:ilvl="0" w:tplc="EA5C65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>
    <w:nsid w:val="2C9E6C22"/>
    <w:multiLevelType w:val="hybridMultilevel"/>
    <w:tmpl w:val="42FAC19E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2">
    <w:nsid w:val="2D13736C"/>
    <w:multiLevelType w:val="hybridMultilevel"/>
    <w:tmpl w:val="911A048C"/>
    <w:lvl w:ilvl="0" w:tplc="DAB85D3E">
      <w:start w:val="55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>
    <w:nsid w:val="30C3778E"/>
    <w:multiLevelType w:val="hybridMultilevel"/>
    <w:tmpl w:val="9522C94E"/>
    <w:lvl w:ilvl="0" w:tplc="638438AC">
      <w:start w:val="1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33946EA3"/>
    <w:multiLevelType w:val="hybridMultilevel"/>
    <w:tmpl w:val="DE448912"/>
    <w:lvl w:ilvl="0" w:tplc="03C29240">
      <w:start w:val="3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D791531"/>
    <w:multiLevelType w:val="hybridMultilevel"/>
    <w:tmpl w:val="09707584"/>
    <w:lvl w:ilvl="0" w:tplc="790E933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F5E4982"/>
    <w:multiLevelType w:val="hybridMultilevel"/>
    <w:tmpl w:val="51463A96"/>
    <w:lvl w:ilvl="0" w:tplc="DD2EB188">
      <w:start w:val="1"/>
      <w:numFmt w:val="decimal"/>
      <w:lvlText w:val="%1-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>
    <w:nsid w:val="4018240F"/>
    <w:multiLevelType w:val="hybridMultilevel"/>
    <w:tmpl w:val="11ECF42A"/>
    <w:lvl w:ilvl="0" w:tplc="357AF65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357AF65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5A62594"/>
    <w:multiLevelType w:val="hybridMultilevel"/>
    <w:tmpl w:val="0C6AB3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6697C3F"/>
    <w:multiLevelType w:val="multilevel"/>
    <w:tmpl w:val="01E4DD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7"/>
      <w:numFmt w:val="decimal"/>
      <w:isLgl/>
      <w:lvlText w:val="%1.%2"/>
      <w:lvlJc w:val="left"/>
      <w:pPr>
        <w:ind w:left="987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176" w:hanging="2160"/>
      </w:pPr>
      <w:rPr>
        <w:rFonts w:hint="default"/>
      </w:rPr>
    </w:lvl>
  </w:abstractNum>
  <w:abstractNum w:abstractNumId="30">
    <w:nsid w:val="492D0C41"/>
    <w:multiLevelType w:val="hybridMultilevel"/>
    <w:tmpl w:val="39B41BB6"/>
    <w:lvl w:ilvl="0" w:tplc="03C29240">
      <w:start w:val="2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E9275B6"/>
    <w:multiLevelType w:val="hybridMultilevel"/>
    <w:tmpl w:val="53484166"/>
    <w:lvl w:ilvl="0" w:tplc="1DA6BF7A">
      <w:start w:val="1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2">
    <w:nsid w:val="4FE97285"/>
    <w:multiLevelType w:val="hybridMultilevel"/>
    <w:tmpl w:val="94F866E2"/>
    <w:lvl w:ilvl="0" w:tplc="C7EC66AE">
      <w:start w:val="1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3">
    <w:nsid w:val="54EF1BE4"/>
    <w:multiLevelType w:val="hybridMultilevel"/>
    <w:tmpl w:val="07AA85CC"/>
    <w:lvl w:ilvl="0" w:tplc="03C29240">
      <w:start w:val="53"/>
      <w:numFmt w:val="decimal"/>
      <w:lvlText w:val="%1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1F966ED"/>
    <w:multiLevelType w:val="hybridMultilevel"/>
    <w:tmpl w:val="B212DDBA"/>
    <w:lvl w:ilvl="0" w:tplc="3B967A48">
      <w:start w:val="1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5">
    <w:nsid w:val="6BC23770"/>
    <w:multiLevelType w:val="hybridMultilevel"/>
    <w:tmpl w:val="94F866E2"/>
    <w:lvl w:ilvl="0" w:tplc="C7EC66AE">
      <w:start w:val="1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6">
    <w:nsid w:val="6D2B57A7"/>
    <w:multiLevelType w:val="hybridMultilevel"/>
    <w:tmpl w:val="DBDAF718"/>
    <w:lvl w:ilvl="0" w:tplc="DB5E4532">
      <w:start w:val="18"/>
      <w:numFmt w:val="decimal"/>
      <w:lvlText w:val="%1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00669D2"/>
    <w:multiLevelType w:val="hybridMultilevel"/>
    <w:tmpl w:val="DCECE4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1774390"/>
    <w:multiLevelType w:val="hybridMultilevel"/>
    <w:tmpl w:val="D1F663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72DA5BA2"/>
    <w:multiLevelType w:val="hybridMultilevel"/>
    <w:tmpl w:val="E65294C6"/>
    <w:lvl w:ilvl="0" w:tplc="1B82A78A">
      <w:start w:val="41"/>
      <w:numFmt w:val="decimal"/>
      <w:lvlText w:val="%1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8633A9C"/>
    <w:multiLevelType w:val="multilevel"/>
    <w:tmpl w:val="5BD6A7A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ascii="Times New Roman" w:hAnsi="Times New Roman" w:cs="Times New Roman" w:hint="default"/>
      </w:rPr>
    </w:lvl>
  </w:abstractNum>
  <w:abstractNum w:abstractNumId="41">
    <w:nsid w:val="7C7B3E10"/>
    <w:multiLevelType w:val="hybridMultilevel"/>
    <w:tmpl w:val="3926D6A6"/>
    <w:lvl w:ilvl="0" w:tplc="DF5A34E8">
      <w:start w:val="1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4"/>
  </w:num>
  <w:num w:numId="3">
    <w:abstractNumId w:val="0"/>
  </w:num>
  <w:num w:numId="4">
    <w:abstractNumId w:val="29"/>
  </w:num>
  <w:num w:numId="5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7"/>
  </w:num>
  <w:num w:numId="9">
    <w:abstractNumId w:val="10"/>
  </w:num>
  <w:num w:numId="10">
    <w:abstractNumId w:val="34"/>
  </w:num>
  <w:num w:numId="11">
    <w:abstractNumId w:val="32"/>
  </w:num>
  <w:num w:numId="12">
    <w:abstractNumId w:val="23"/>
  </w:num>
  <w:num w:numId="13">
    <w:abstractNumId w:val="13"/>
  </w:num>
  <w:num w:numId="14">
    <w:abstractNumId w:val="30"/>
  </w:num>
  <w:num w:numId="15">
    <w:abstractNumId w:val="4"/>
  </w:num>
  <w:num w:numId="16">
    <w:abstractNumId w:val="19"/>
  </w:num>
  <w:num w:numId="17">
    <w:abstractNumId w:val="22"/>
  </w:num>
  <w:num w:numId="18">
    <w:abstractNumId w:val="16"/>
  </w:num>
  <w:num w:numId="19">
    <w:abstractNumId w:val="8"/>
  </w:num>
  <w:num w:numId="20">
    <w:abstractNumId w:val="3"/>
  </w:num>
  <w:num w:numId="21">
    <w:abstractNumId w:val="6"/>
  </w:num>
  <w:num w:numId="22">
    <w:abstractNumId w:val="5"/>
  </w:num>
  <w:num w:numId="23">
    <w:abstractNumId w:val="39"/>
  </w:num>
  <w:num w:numId="24">
    <w:abstractNumId w:val="17"/>
  </w:num>
  <w:num w:numId="25">
    <w:abstractNumId w:val="31"/>
  </w:num>
  <w:num w:numId="26">
    <w:abstractNumId w:val="25"/>
  </w:num>
  <w:num w:numId="27">
    <w:abstractNumId w:val="15"/>
  </w:num>
  <w:num w:numId="28">
    <w:abstractNumId w:val="36"/>
  </w:num>
  <w:num w:numId="29">
    <w:abstractNumId w:val="41"/>
  </w:num>
  <w:num w:numId="30">
    <w:abstractNumId w:val="24"/>
  </w:num>
  <w:num w:numId="31">
    <w:abstractNumId w:val="11"/>
  </w:num>
  <w:num w:numId="32">
    <w:abstractNumId w:val="33"/>
  </w:num>
  <w:num w:numId="33">
    <w:abstractNumId w:val="7"/>
  </w:num>
  <w:num w:numId="34">
    <w:abstractNumId w:val="35"/>
  </w:num>
  <w:num w:numId="35">
    <w:abstractNumId w:val="26"/>
  </w:num>
  <w:num w:numId="36">
    <w:abstractNumId w:val="21"/>
  </w:num>
  <w:num w:numId="37">
    <w:abstractNumId w:val="28"/>
  </w:num>
  <w:num w:numId="38">
    <w:abstractNumId w:val="20"/>
  </w:num>
  <w:num w:numId="39">
    <w:abstractNumId w:val="2"/>
  </w:num>
  <w:num w:numId="40">
    <w:abstractNumId w:val="1"/>
  </w:num>
  <w:num w:numId="4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2A00"/>
    <w:rsid w:val="0000362F"/>
    <w:rsid w:val="000039A8"/>
    <w:rsid w:val="0001752B"/>
    <w:rsid w:val="00045A5C"/>
    <w:rsid w:val="0005286F"/>
    <w:rsid w:val="00056913"/>
    <w:rsid w:val="0006364F"/>
    <w:rsid w:val="00076581"/>
    <w:rsid w:val="000C0E84"/>
    <w:rsid w:val="000D0965"/>
    <w:rsid w:val="000D500B"/>
    <w:rsid w:val="000D7183"/>
    <w:rsid w:val="000E4D2F"/>
    <w:rsid w:val="000E6DB8"/>
    <w:rsid w:val="000F2B0C"/>
    <w:rsid w:val="000F7F3D"/>
    <w:rsid w:val="00122929"/>
    <w:rsid w:val="00124B2D"/>
    <w:rsid w:val="00153ED6"/>
    <w:rsid w:val="00164777"/>
    <w:rsid w:val="00165411"/>
    <w:rsid w:val="00186F03"/>
    <w:rsid w:val="00196DB6"/>
    <w:rsid w:val="001A1CDC"/>
    <w:rsid w:val="001B78E0"/>
    <w:rsid w:val="001C2071"/>
    <w:rsid w:val="001C4523"/>
    <w:rsid w:val="001C7D8F"/>
    <w:rsid w:val="001E0957"/>
    <w:rsid w:val="001E114B"/>
    <w:rsid w:val="001E589D"/>
    <w:rsid w:val="001E7D7E"/>
    <w:rsid w:val="00204B19"/>
    <w:rsid w:val="002132BF"/>
    <w:rsid w:val="002350D1"/>
    <w:rsid w:val="0025114C"/>
    <w:rsid w:val="00257DC0"/>
    <w:rsid w:val="0026163E"/>
    <w:rsid w:val="002857C5"/>
    <w:rsid w:val="0029183E"/>
    <w:rsid w:val="00292B15"/>
    <w:rsid w:val="002A3AB9"/>
    <w:rsid w:val="002B21B2"/>
    <w:rsid w:val="002C11CD"/>
    <w:rsid w:val="00303B61"/>
    <w:rsid w:val="00303BA3"/>
    <w:rsid w:val="003133FB"/>
    <w:rsid w:val="003161B9"/>
    <w:rsid w:val="0032325E"/>
    <w:rsid w:val="003446E9"/>
    <w:rsid w:val="003453E6"/>
    <w:rsid w:val="00362A09"/>
    <w:rsid w:val="00372C2D"/>
    <w:rsid w:val="00396480"/>
    <w:rsid w:val="003B0391"/>
    <w:rsid w:val="003B0A45"/>
    <w:rsid w:val="003B441A"/>
    <w:rsid w:val="003C1ED9"/>
    <w:rsid w:val="003C2B05"/>
    <w:rsid w:val="003C489A"/>
    <w:rsid w:val="003D2974"/>
    <w:rsid w:val="003E20E6"/>
    <w:rsid w:val="003F2EC7"/>
    <w:rsid w:val="003F505D"/>
    <w:rsid w:val="00400A5B"/>
    <w:rsid w:val="00400BDA"/>
    <w:rsid w:val="00411DEB"/>
    <w:rsid w:val="00412146"/>
    <w:rsid w:val="00432E62"/>
    <w:rsid w:val="00447A57"/>
    <w:rsid w:val="0045749A"/>
    <w:rsid w:val="00460725"/>
    <w:rsid w:val="00467802"/>
    <w:rsid w:val="004A2EF4"/>
    <w:rsid w:val="004A7DFC"/>
    <w:rsid w:val="004B5CF4"/>
    <w:rsid w:val="004C3796"/>
    <w:rsid w:val="004C7B7D"/>
    <w:rsid w:val="004D1D00"/>
    <w:rsid w:val="004D3C0F"/>
    <w:rsid w:val="004E15E1"/>
    <w:rsid w:val="004E37A3"/>
    <w:rsid w:val="004E79EC"/>
    <w:rsid w:val="004F2CB1"/>
    <w:rsid w:val="004F4839"/>
    <w:rsid w:val="005059A2"/>
    <w:rsid w:val="00525544"/>
    <w:rsid w:val="0052573A"/>
    <w:rsid w:val="00536935"/>
    <w:rsid w:val="00551B99"/>
    <w:rsid w:val="00552C56"/>
    <w:rsid w:val="00555688"/>
    <w:rsid w:val="005662A9"/>
    <w:rsid w:val="00571EF3"/>
    <w:rsid w:val="00576416"/>
    <w:rsid w:val="0058346C"/>
    <w:rsid w:val="005840DE"/>
    <w:rsid w:val="0059290A"/>
    <w:rsid w:val="00592D96"/>
    <w:rsid w:val="005951D2"/>
    <w:rsid w:val="005A7FA9"/>
    <w:rsid w:val="005B597C"/>
    <w:rsid w:val="005B5CDF"/>
    <w:rsid w:val="005D106E"/>
    <w:rsid w:val="005E2B0E"/>
    <w:rsid w:val="005E77B4"/>
    <w:rsid w:val="005F570E"/>
    <w:rsid w:val="005F5B51"/>
    <w:rsid w:val="005F6A60"/>
    <w:rsid w:val="00613556"/>
    <w:rsid w:val="006166BA"/>
    <w:rsid w:val="00625D3A"/>
    <w:rsid w:val="00631779"/>
    <w:rsid w:val="00631DF4"/>
    <w:rsid w:val="00636D0F"/>
    <w:rsid w:val="00642C91"/>
    <w:rsid w:val="00655864"/>
    <w:rsid w:val="00664B89"/>
    <w:rsid w:val="00672F65"/>
    <w:rsid w:val="006929D4"/>
    <w:rsid w:val="006B094C"/>
    <w:rsid w:val="006B19C9"/>
    <w:rsid w:val="006C24AC"/>
    <w:rsid w:val="006F5BC0"/>
    <w:rsid w:val="006F6935"/>
    <w:rsid w:val="00711121"/>
    <w:rsid w:val="00720540"/>
    <w:rsid w:val="00774CC2"/>
    <w:rsid w:val="007B40E2"/>
    <w:rsid w:val="007B4771"/>
    <w:rsid w:val="007B49B8"/>
    <w:rsid w:val="007D65B2"/>
    <w:rsid w:val="007D700F"/>
    <w:rsid w:val="008079D1"/>
    <w:rsid w:val="00814001"/>
    <w:rsid w:val="00822C38"/>
    <w:rsid w:val="00830066"/>
    <w:rsid w:val="0083440E"/>
    <w:rsid w:val="00837CCF"/>
    <w:rsid w:val="008531B6"/>
    <w:rsid w:val="00855B49"/>
    <w:rsid w:val="00866275"/>
    <w:rsid w:val="008A545E"/>
    <w:rsid w:val="008D64B9"/>
    <w:rsid w:val="008E37D6"/>
    <w:rsid w:val="008F4520"/>
    <w:rsid w:val="00917815"/>
    <w:rsid w:val="00974532"/>
    <w:rsid w:val="00983527"/>
    <w:rsid w:val="00990C8D"/>
    <w:rsid w:val="009A14B2"/>
    <w:rsid w:val="009D1090"/>
    <w:rsid w:val="009F273A"/>
    <w:rsid w:val="00A02C3B"/>
    <w:rsid w:val="00A033E9"/>
    <w:rsid w:val="00A043CF"/>
    <w:rsid w:val="00A14664"/>
    <w:rsid w:val="00A2653F"/>
    <w:rsid w:val="00A65911"/>
    <w:rsid w:val="00A668C8"/>
    <w:rsid w:val="00A7150D"/>
    <w:rsid w:val="00A749A7"/>
    <w:rsid w:val="00A81643"/>
    <w:rsid w:val="00A829F5"/>
    <w:rsid w:val="00A934FE"/>
    <w:rsid w:val="00A957CF"/>
    <w:rsid w:val="00AA7684"/>
    <w:rsid w:val="00AB3F20"/>
    <w:rsid w:val="00AD179F"/>
    <w:rsid w:val="00AE00B2"/>
    <w:rsid w:val="00AE6E04"/>
    <w:rsid w:val="00AF0DB9"/>
    <w:rsid w:val="00AF32FE"/>
    <w:rsid w:val="00B02DD3"/>
    <w:rsid w:val="00B21299"/>
    <w:rsid w:val="00B3208A"/>
    <w:rsid w:val="00B5003E"/>
    <w:rsid w:val="00B5320A"/>
    <w:rsid w:val="00B55936"/>
    <w:rsid w:val="00B62DAE"/>
    <w:rsid w:val="00B90C96"/>
    <w:rsid w:val="00B91D5D"/>
    <w:rsid w:val="00B923B1"/>
    <w:rsid w:val="00BA4B1D"/>
    <w:rsid w:val="00BC6E46"/>
    <w:rsid w:val="00BD0EA7"/>
    <w:rsid w:val="00BE19B2"/>
    <w:rsid w:val="00C275B7"/>
    <w:rsid w:val="00C538D4"/>
    <w:rsid w:val="00C7111A"/>
    <w:rsid w:val="00C76122"/>
    <w:rsid w:val="00C879D5"/>
    <w:rsid w:val="00CA0415"/>
    <w:rsid w:val="00CA24D4"/>
    <w:rsid w:val="00CD0A85"/>
    <w:rsid w:val="00CE2557"/>
    <w:rsid w:val="00CE7C65"/>
    <w:rsid w:val="00D00D7D"/>
    <w:rsid w:val="00D12243"/>
    <w:rsid w:val="00D12A00"/>
    <w:rsid w:val="00D12BAF"/>
    <w:rsid w:val="00D374D1"/>
    <w:rsid w:val="00D53DBB"/>
    <w:rsid w:val="00D60AE0"/>
    <w:rsid w:val="00D96F57"/>
    <w:rsid w:val="00DA551F"/>
    <w:rsid w:val="00DB3582"/>
    <w:rsid w:val="00DD5BC2"/>
    <w:rsid w:val="00DE68D5"/>
    <w:rsid w:val="00DE7D1C"/>
    <w:rsid w:val="00DF7748"/>
    <w:rsid w:val="00E0220D"/>
    <w:rsid w:val="00E03799"/>
    <w:rsid w:val="00E10ADA"/>
    <w:rsid w:val="00E113FB"/>
    <w:rsid w:val="00E272C7"/>
    <w:rsid w:val="00E4444B"/>
    <w:rsid w:val="00E4477A"/>
    <w:rsid w:val="00E51D91"/>
    <w:rsid w:val="00E71AE6"/>
    <w:rsid w:val="00E84294"/>
    <w:rsid w:val="00E9268B"/>
    <w:rsid w:val="00EA1554"/>
    <w:rsid w:val="00EA452C"/>
    <w:rsid w:val="00EC36B9"/>
    <w:rsid w:val="00ED434C"/>
    <w:rsid w:val="00EE4C9A"/>
    <w:rsid w:val="00F02BBD"/>
    <w:rsid w:val="00F1482D"/>
    <w:rsid w:val="00F35FCC"/>
    <w:rsid w:val="00F45B1A"/>
    <w:rsid w:val="00F47481"/>
    <w:rsid w:val="00F52F63"/>
    <w:rsid w:val="00F53FAF"/>
    <w:rsid w:val="00F77B44"/>
    <w:rsid w:val="00FB3FA5"/>
    <w:rsid w:val="00FC15E5"/>
    <w:rsid w:val="00FC3588"/>
    <w:rsid w:val="00FD7D86"/>
    <w:rsid w:val="00FE1FEB"/>
    <w:rsid w:val="00FE5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7D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rsid w:val="008344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rsid w:val="0083440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rsid w:val="0083440E"/>
    <w:rPr>
      <w:vertAlign w:val="superscript"/>
    </w:rPr>
  </w:style>
  <w:style w:type="paragraph" w:customStyle="1" w:styleId="footnotedescription">
    <w:name w:val="footnote description"/>
    <w:next w:val="a"/>
    <w:link w:val="footnotedescriptionChar"/>
    <w:hidden/>
    <w:rsid w:val="0083440E"/>
    <w:pPr>
      <w:spacing w:after="0"/>
    </w:pPr>
    <w:rPr>
      <w:rFonts w:ascii="Times New Roman" w:eastAsia="Times New Roman" w:hAnsi="Times New Roman" w:cs="Times New Roman"/>
      <w:color w:val="000000"/>
      <w:sz w:val="20"/>
      <w:lang w:eastAsia="ru-RU"/>
    </w:rPr>
  </w:style>
  <w:style w:type="character" w:customStyle="1" w:styleId="footnotedescriptionChar">
    <w:name w:val="footnote description Char"/>
    <w:link w:val="footnotedescription"/>
    <w:rsid w:val="0083440E"/>
    <w:rPr>
      <w:rFonts w:ascii="Times New Roman" w:eastAsia="Times New Roman" w:hAnsi="Times New Roman" w:cs="Times New Roman"/>
      <w:color w:val="000000"/>
      <w:sz w:val="20"/>
      <w:lang w:eastAsia="ru-RU"/>
    </w:rPr>
  </w:style>
  <w:style w:type="character" w:customStyle="1" w:styleId="footnotemark">
    <w:name w:val="footnote mark"/>
    <w:hidden/>
    <w:rsid w:val="0083440E"/>
    <w:rPr>
      <w:rFonts w:ascii="Times New Roman" w:eastAsia="Times New Roman" w:hAnsi="Times New Roman" w:cs="Times New Roman"/>
      <w:color w:val="000000"/>
      <w:sz w:val="20"/>
      <w:vertAlign w:val="superscript"/>
    </w:rPr>
  </w:style>
  <w:style w:type="table" w:customStyle="1" w:styleId="6">
    <w:name w:val="Сетка таблицы6"/>
    <w:basedOn w:val="a1"/>
    <w:next w:val="a6"/>
    <w:uiPriority w:val="59"/>
    <w:rsid w:val="008344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Table Grid"/>
    <w:basedOn w:val="a1"/>
    <w:uiPriority w:val="59"/>
    <w:rsid w:val="008344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822C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22C38"/>
    <w:rPr>
      <w:rFonts w:ascii="Segoe UI" w:hAnsi="Segoe UI" w:cs="Segoe UI"/>
      <w:sz w:val="18"/>
      <w:szCs w:val="18"/>
    </w:rPr>
  </w:style>
  <w:style w:type="numbering" w:customStyle="1" w:styleId="1">
    <w:name w:val="Нет списка1"/>
    <w:next w:val="a2"/>
    <w:uiPriority w:val="99"/>
    <w:semiHidden/>
    <w:unhideWhenUsed/>
    <w:rsid w:val="007B4771"/>
  </w:style>
  <w:style w:type="paragraph" w:customStyle="1" w:styleId="10">
    <w:name w:val="Абзац списка1"/>
    <w:basedOn w:val="a"/>
    <w:rsid w:val="007B4771"/>
    <w:pPr>
      <w:spacing w:before="100" w:beforeAutospacing="1" w:after="100" w:afterAutospacing="1" w:line="256" w:lineRule="auto"/>
      <w:contextualSpacing/>
    </w:pPr>
    <w:rPr>
      <w:rFonts w:ascii="Calibri" w:eastAsia="Times New Roman" w:hAnsi="Calibri" w:cs="Times New Roman"/>
      <w:sz w:val="24"/>
      <w:szCs w:val="24"/>
      <w:lang w:eastAsia="ru-RU"/>
    </w:rPr>
  </w:style>
  <w:style w:type="paragraph" w:styleId="a9">
    <w:name w:val="List Paragraph"/>
    <w:basedOn w:val="a"/>
    <w:qFormat/>
    <w:rsid w:val="007B4771"/>
    <w:pPr>
      <w:ind w:left="720"/>
      <w:contextualSpacing/>
    </w:pPr>
  </w:style>
  <w:style w:type="table" w:customStyle="1" w:styleId="11">
    <w:name w:val="Сетка таблицы1"/>
    <w:basedOn w:val="a1"/>
    <w:next w:val="a6"/>
    <w:uiPriority w:val="39"/>
    <w:rsid w:val="007B47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rsid w:val="007B477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Верхний колонтитул Знак"/>
    <w:basedOn w:val="a0"/>
    <w:link w:val="aa"/>
    <w:rsid w:val="007B477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basedOn w:val="a"/>
    <w:link w:val="ad"/>
    <w:rsid w:val="007B4771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d">
    <w:name w:val="Основной текст с отступом Знак"/>
    <w:basedOn w:val="a0"/>
    <w:link w:val="ac"/>
    <w:rsid w:val="007B477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Indent 3"/>
    <w:basedOn w:val="a"/>
    <w:link w:val="30"/>
    <w:rsid w:val="007B4771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7B4771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e">
    <w:name w:val="Hyperlink"/>
    <w:basedOn w:val="a0"/>
    <w:uiPriority w:val="99"/>
    <w:unhideWhenUsed/>
    <w:rsid w:val="005F570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7D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rsid w:val="008344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rsid w:val="0083440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rsid w:val="0083440E"/>
    <w:rPr>
      <w:vertAlign w:val="superscript"/>
    </w:rPr>
  </w:style>
  <w:style w:type="paragraph" w:customStyle="1" w:styleId="footnotedescription">
    <w:name w:val="footnote description"/>
    <w:next w:val="a"/>
    <w:link w:val="footnotedescriptionChar"/>
    <w:hidden/>
    <w:rsid w:val="0083440E"/>
    <w:pPr>
      <w:spacing w:after="0"/>
    </w:pPr>
    <w:rPr>
      <w:rFonts w:ascii="Times New Roman" w:eastAsia="Times New Roman" w:hAnsi="Times New Roman" w:cs="Times New Roman"/>
      <w:color w:val="000000"/>
      <w:sz w:val="20"/>
      <w:lang w:eastAsia="ru-RU"/>
    </w:rPr>
  </w:style>
  <w:style w:type="character" w:customStyle="1" w:styleId="footnotedescriptionChar">
    <w:name w:val="footnote description Char"/>
    <w:link w:val="footnotedescription"/>
    <w:rsid w:val="0083440E"/>
    <w:rPr>
      <w:rFonts w:ascii="Times New Roman" w:eastAsia="Times New Roman" w:hAnsi="Times New Roman" w:cs="Times New Roman"/>
      <w:color w:val="000000"/>
      <w:sz w:val="20"/>
      <w:lang w:eastAsia="ru-RU"/>
    </w:rPr>
  </w:style>
  <w:style w:type="character" w:customStyle="1" w:styleId="footnotemark">
    <w:name w:val="footnote mark"/>
    <w:hidden/>
    <w:rsid w:val="0083440E"/>
    <w:rPr>
      <w:rFonts w:ascii="Times New Roman" w:eastAsia="Times New Roman" w:hAnsi="Times New Roman" w:cs="Times New Roman"/>
      <w:color w:val="000000"/>
      <w:sz w:val="20"/>
      <w:vertAlign w:val="superscript"/>
    </w:rPr>
  </w:style>
  <w:style w:type="table" w:customStyle="1" w:styleId="6">
    <w:name w:val="Сетка таблицы6"/>
    <w:basedOn w:val="a1"/>
    <w:next w:val="a6"/>
    <w:uiPriority w:val="59"/>
    <w:rsid w:val="008344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Table Grid"/>
    <w:basedOn w:val="a1"/>
    <w:uiPriority w:val="59"/>
    <w:rsid w:val="008344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822C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22C38"/>
    <w:rPr>
      <w:rFonts w:ascii="Segoe UI" w:hAnsi="Segoe UI" w:cs="Segoe UI"/>
      <w:sz w:val="18"/>
      <w:szCs w:val="18"/>
    </w:rPr>
  </w:style>
  <w:style w:type="numbering" w:customStyle="1" w:styleId="1">
    <w:name w:val="Нет списка1"/>
    <w:next w:val="a2"/>
    <w:uiPriority w:val="99"/>
    <w:semiHidden/>
    <w:unhideWhenUsed/>
    <w:rsid w:val="007B4771"/>
  </w:style>
  <w:style w:type="paragraph" w:customStyle="1" w:styleId="10">
    <w:name w:val="Абзац списка1"/>
    <w:basedOn w:val="a"/>
    <w:rsid w:val="007B4771"/>
    <w:pPr>
      <w:spacing w:before="100" w:beforeAutospacing="1" w:after="100" w:afterAutospacing="1" w:line="256" w:lineRule="auto"/>
      <w:contextualSpacing/>
    </w:pPr>
    <w:rPr>
      <w:rFonts w:ascii="Calibri" w:eastAsia="Times New Roman" w:hAnsi="Calibri" w:cs="Times New Roman"/>
      <w:sz w:val="24"/>
      <w:szCs w:val="24"/>
      <w:lang w:eastAsia="ru-RU"/>
    </w:rPr>
  </w:style>
  <w:style w:type="paragraph" w:styleId="a9">
    <w:name w:val="List Paragraph"/>
    <w:basedOn w:val="a"/>
    <w:qFormat/>
    <w:rsid w:val="007B4771"/>
    <w:pPr>
      <w:ind w:left="720"/>
      <w:contextualSpacing/>
    </w:pPr>
  </w:style>
  <w:style w:type="table" w:customStyle="1" w:styleId="11">
    <w:name w:val="Сетка таблицы1"/>
    <w:basedOn w:val="a1"/>
    <w:next w:val="a6"/>
    <w:uiPriority w:val="39"/>
    <w:rsid w:val="007B47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rsid w:val="007B477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Верхний колонтитул Знак"/>
    <w:basedOn w:val="a0"/>
    <w:link w:val="aa"/>
    <w:rsid w:val="007B477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basedOn w:val="a"/>
    <w:link w:val="ad"/>
    <w:rsid w:val="007B4771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d">
    <w:name w:val="Основной текст с отступом Знак"/>
    <w:basedOn w:val="a0"/>
    <w:link w:val="ac"/>
    <w:rsid w:val="007B477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Indent 3"/>
    <w:basedOn w:val="a"/>
    <w:link w:val="30"/>
    <w:rsid w:val="007B4771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7B4771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e">
    <w:name w:val="Hyperlink"/>
    <w:basedOn w:val="a0"/>
    <w:uiPriority w:val="99"/>
    <w:unhideWhenUsed/>
    <w:rsid w:val="005F570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159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43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4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43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4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87D2ADE-51D1-4C71-A7E2-1BCAC685BA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13</Pages>
  <Words>3879</Words>
  <Characters>22113</Characters>
  <Application>Microsoft Office Word</Application>
  <DocSecurity>0</DocSecurity>
  <Lines>184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Чукарина Ирина Михайловна</dc:creator>
  <cp:lastModifiedBy>Admin</cp:lastModifiedBy>
  <cp:revision>21</cp:revision>
  <cp:lastPrinted>2023-05-15T08:01:00Z</cp:lastPrinted>
  <dcterms:created xsi:type="dcterms:W3CDTF">2023-06-07T20:01:00Z</dcterms:created>
  <dcterms:modified xsi:type="dcterms:W3CDTF">2023-06-08T08:38:00Z</dcterms:modified>
</cp:coreProperties>
</file>